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5D" w:rsidRPr="00991D8A" w:rsidRDefault="00C95AAF" w:rsidP="00B2295D">
      <w:pPr>
        <w:pStyle w:val="papertitle"/>
      </w:pPr>
      <w:r>
        <w:rPr>
          <w:rFonts w:eastAsia="SimSun"/>
          <w:noProof w:val="0"/>
          <w:szCs w:val="20"/>
          <w:lang w:eastAsia="zh-CN"/>
        </w:rPr>
        <w:t>Risk Based Decision Making of</w:t>
      </w:r>
      <w:r w:rsidR="00B2295D" w:rsidRPr="00EB1E85">
        <w:rPr>
          <w:rFonts w:eastAsia="SimSun"/>
          <w:noProof w:val="0"/>
          <w:szCs w:val="20"/>
          <w:lang w:eastAsia="zh-CN"/>
        </w:rPr>
        <w:t xml:space="preserve"> </w:t>
      </w:r>
      <w:smartTag w:uri="urn:schemas-microsoft-com:office:smarttags" w:element="place">
        <w:r w:rsidR="00B2295D" w:rsidRPr="00EB1E85">
          <w:rPr>
            <w:rFonts w:eastAsia="SimSun"/>
            <w:noProof w:val="0"/>
            <w:szCs w:val="20"/>
            <w:lang w:eastAsia="zh-CN"/>
          </w:rPr>
          <w:t>Mobile</w:t>
        </w:r>
      </w:smartTag>
      <w:r w:rsidR="00B2295D" w:rsidRPr="00EB1E85">
        <w:rPr>
          <w:rFonts w:eastAsia="SimSun"/>
          <w:noProof w:val="0"/>
          <w:szCs w:val="20"/>
          <w:lang w:eastAsia="zh-CN"/>
        </w:rPr>
        <w:t xml:space="preserve"> Mooring System</w:t>
      </w:r>
    </w:p>
    <w:p w:rsidR="00B56814" w:rsidRDefault="00B56814" w:rsidP="00B56814">
      <w:pPr>
        <w:pStyle w:val="Author"/>
        <w:spacing w:before="0" w:after="0"/>
      </w:pPr>
      <w:r>
        <w:t>Mohd. Faris Khamidi</w:t>
      </w:r>
    </w:p>
    <w:p w:rsidR="00B56814" w:rsidRDefault="00B56814" w:rsidP="00B56814">
      <w:pPr>
        <w:pStyle w:val="Affiliation"/>
      </w:pPr>
      <w:r>
        <w:t>Senior Lecturer in Department of Civil Engineering,</w:t>
      </w:r>
    </w:p>
    <w:p w:rsidR="00B56814" w:rsidRDefault="00B56814" w:rsidP="00B56814">
      <w:pPr>
        <w:pStyle w:val="Affiliation"/>
      </w:pPr>
      <w:r>
        <w:t xml:space="preserve">  Faculty of Engineering</w:t>
      </w:r>
    </w:p>
    <w:p w:rsidR="00B56814" w:rsidRDefault="00B56814" w:rsidP="00B56814">
      <w:pPr>
        <w:pStyle w:val="Affiliation"/>
      </w:pPr>
      <w:r>
        <w:t>Universiti Teknologi PETRONAS, Perak, Malaysia</w:t>
      </w:r>
    </w:p>
    <w:p w:rsidR="00B56814" w:rsidRPr="00B56814" w:rsidRDefault="00B56814" w:rsidP="00B56814">
      <w:pPr>
        <w:pStyle w:val="Affiliation"/>
        <w:rPr>
          <w:u w:val="single"/>
        </w:rPr>
      </w:pPr>
      <w:r w:rsidRPr="00B56814">
        <w:rPr>
          <w:u w:val="single"/>
        </w:rPr>
        <w:t>mfkhamidi.petronas.com.my</w:t>
      </w:r>
    </w:p>
    <w:p w:rsidR="00B56814" w:rsidRPr="00E02BE6" w:rsidRDefault="00B56814" w:rsidP="00B56814">
      <w:pPr>
        <w:pStyle w:val="Affiliation"/>
      </w:pPr>
    </w:p>
    <w:p w:rsidR="00B2295D" w:rsidRPr="00B57A1C" w:rsidRDefault="00B2295D" w:rsidP="00B2295D">
      <w:pPr>
        <w:pStyle w:val="authorname"/>
      </w:pPr>
      <w:r w:rsidRPr="00991D8A">
        <w:t>Silvianita</w:t>
      </w:r>
    </w:p>
    <w:p w:rsidR="00B2295D" w:rsidRPr="00F50B6C" w:rsidRDefault="00B2295D" w:rsidP="00B2295D">
      <w:pPr>
        <w:pStyle w:val="Affiliation"/>
      </w:pPr>
      <w:r w:rsidRPr="00F50B6C">
        <w:t>PhD Student, Department of Civil Engineering,</w:t>
      </w:r>
    </w:p>
    <w:p w:rsidR="00B2295D" w:rsidRPr="00F50B6C" w:rsidRDefault="00B2295D" w:rsidP="00B2295D">
      <w:pPr>
        <w:pStyle w:val="Affiliation"/>
      </w:pPr>
      <w:r w:rsidRPr="00F50B6C">
        <w:t xml:space="preserve"> Faculty of Engineering</w:t>
      </w:r>
    </w:p>
    <w:p w:rsidR="00B2295D" w:rsidRPr="00F50B6C" w:rsidRDefault="00B2295D" w:rsidP="00B2295D">
      <w:pPr>
        <w:pStyle w:val="Affiliation"/>
        <w:rPr>
          <w:lang w:val="en-SG"/>
        </w:rPr>
      </w:pPr>
      <w:r w:rsidRPr="00F50B6C">
        <w:rPr>
          <w:lang w:val="en-SG"/>
        </w:rPr>
        <w:t xml:space="preserve">Universiti Teknologi PETRONAS, </w:t>
      </w:r>
      <w:smartTag w:uri="urn:schemas-microsoft-com:office:smarttags" w:element="place">
        <w:smartTag w:uri="urn:schemas-microsoft-com:office:smarttags" w:element="City">
          <w:r w:rsidRPr="00F50B6C">
            <w:rPr>
              <w:lang w:val="en-SG"/>
            </w:rPr>
            <w:t>Perak</w:t>
          </w:r>
        </w:smartTag>
        <w:r w:rsidRPr="00F50B6C">
          <w:rPr>
            <w:lang w:val="en-SG"/>
          </w:rPr>
          <w:t xml:space="preserve">, </w:t>
        </w:r>
        <w:smartTag w:uri="urn:schemas-microsoft-com:office:smarttags" w:element="country-region">
          <w:r w:rsidRPr="00F50B6C">
            <w:rPr>
              <w:lang w:val="en-SG"/>
            </w:rPr>
            <w:t>Malaysia</w:t>
          </w:r>
        </w:smartTag>
      </w:smartTag>
    </w:p>
    <w:p w:rsidR="00B2295D" w:rsidRPr="00F50B6C" w:rsidRDefault="00B2295D" w:rsidP="00B2295D">
      <w:pPr>
        <w:pStyle w:val="Affiliation"/>
        <w:rPr>
          <w:lang w:val="en-SG"/>
        </w:rPr>
      </w:pPr>
      <w:r w:rsidRPr="00F50B6C">
        <w:rPr>
          <w:lang w:val="en-SG"/>
        </w:rPr>
        <w:t xml:space="preserve">Department of Ocean Engineering </w:t>
      </w:r>
    </w:p>
    <w:p w:rsidR="00B2295D" w:rsidRPr="00B2295D" w:rsidRDefault="00B2295D" w:rsidP="00B2295D">
      <w:pPr>
        <w:pStyle w:val="Affiliation"/>
      </w:pPr>
      <w:r w:rsidRPr="00B2295D">
        <w:t xml:space="preserve">Institut Teknologi Sepuluh Nopember, </w:t>
      </w:r>
      <w:smartTag w:uri="urn:schemas-microsoft-com:office:smarttags" w:element="place">
        <w:smartTag w:uri="urn:schemas-microsoft-com:office:smarttags" w:element="City">
          <w:r w:rsidRPr="00B2295D">
            <w:t>Surabaya</w:t>
          </w:r>
        </w:smartTag>
        <w:r w:rsidRPr="00B2295D">
          <w:t xml:space="preserve">, </w:t>
        </w:r>
        <w:smartTag w:uri="urn:schemas-microsoft-com:office:smarttags" w:element="country-region">
          <w:r w:rsidRPr="00B2295D">
            <w:t>Indonesia</w:t>
          </w:r>
        </w:smartTag>
      </w:smartTag>
    </w:p>
    <w:p w:rsidR="00B56814" w:rsidRDefault="00B56814" w:rsidP="00B2295D">
      <w:pPr>
        <w:pStyle w:val="Affiliation"/>
        <w:rPr>
          <w:sz w:val="22"/>
          <w:szCs w:val="22"/>
        </w:rPr>
      </w:pPr>
    </w:p>
    <w:p w:rsidR="00B2295D" w:rsidRPr="005E3AC2" w:rsidRDefault="00B2295D" w:rsidP="00B2295D">
      <w:pPr>
        <w:pStyle w:val="Affiliation"/>
      </w:pPr>
      <w:r>
        <w:rPr>
          <w:sz w:val="22"/>
          <w:szCs w:val="22"/>
        </w:rPr>
        <w:t xml:space="preserve">V.J. </w:t>
      </w:r>
      <w:r w:rsidRPr="00A5701A">
        <w:rPr>
          <w:sz w:val="22"/>
          <w:szCs w:val="22"/>
        </w:rPr>
        <w:t xml:space="preserve">Kurian </w:t>
      </w:r>
    </w:p>
    <w:p w:rsidR="00B2295D" w:rsidRDefault="00B2295D" w:rsidP="00B2295D">
      <w:pPr>
        <w:pStyle w:val="Affiliation"/>
      </w:pPr>
      <w:r>
        <w:t>Professor in Department of Civil Engineering,</w:t>
      </w:r>
    </w:p>
    <w:p w:rsidR="00B2295D" w:rsidRPr="00B57A1C" w:rsidRDefault="00B2295D" w:rsidP="00B2295D">
      <w:pPr>
        <w:pStyle w:val="Affiliation"/>
      </w:pPr>
      <w:r>
        <w:t xml:space="preserve"> Faculty of Engineering </w:t>
      </w:r>
    </w:p>
    <w:p w:rsidR="00B2295D" w:rsidRDefault="00B2295D" w:rsidP="00B2295D">
      <w:pPr>
        <w:pStyle w:val="Affiliation"/>
        <w:rPr>
          <w:lang w:val="en-SG"/>
        </w:rPr>
      </w:pPr>
      <w:r w:rsidRPr="001060CE">
        <w:rPr>
          <w:lang w:val="en-SG"/>
        </w:rPr>
        <w:t xml:space="preserve">Universiti Teknologi PETRONAS, </w:t>
      </w:r>
      <w:smartTag w:uri="urn:schemas-microsoft-com:office:smarttags" w:element="place">
        <w:smartTag w:uri="urn:schemas-microsoft-com:office:smarttags" w:element="City">
          <w:r w:rsidRPr="001060CE">
            <w:rPr>
              <w:lang w:val="en-SG"/>
            </w:rPr>
            <w:t>Perak</w:t>
          </w:r>
        </w:smartTag>
        <w:r w:rsidRPr="001060CE">
          <w:rPr>
            <w:lang w:val="en-SG"/>
          </w:rPr>
          <w:t xml:space="preserve">, </w:t>
        </w:r>
        <w:smartTag w:uri="urn:schemas-microsoft-com:office:smarttags" w:element="country-region">
          <w:r w:rsidRPr="001060CE">
            <w:rPr>
              <w:lang w:val="en-SG"/>
            </w:rPr>
            <w:t>Malaysia</w:t>
          </w:r>
        </w:smartTag>
      </w:smartTag>
    </w:p>
    <w:p w:rsidR="00B2295D" w:rsidRDefault="00B2295D" w:rsidP="00B2295D">
      <w:pPr>
        <w:pStyle w:val="Affiliation"/>
        <w:jc w:val="both"/>
        <w:rPr>
          <w:lang w:val="en-SG"/>
        </w:rPr>
      </w:pPr>
    </w:p>
    <w:p w:rsidR="00B2295D" w:rsidRDefault="00B2295D" w:rsidP="00B2295D">
      <w:pPr>
        <w:pStyle w:val="Affiliation"/>
        <w:jc w:val="both"/>
      </w:pPr>
    </w:p>
    <w:p w:rsidR="00C95AAF" w:rsidRPr="00EA26FD" w:rsidRDefault="00C95AAF" w:rsidP="0091172F">
      <w:pPr>
        <w:ind w:left="720"/>
        <w:jc w:val="both"/>
        <w:rPr>
          <w:sz w:val="18"/>
          <w:szCs w:val="18"/>
        </w:rPr>
      </w:pPr>
      <w:r w:rsidRPr="00EA26FD">
        <w:rPr>
          <w:rFonts w:eastAsia="Times New Roman"/>
          <w:b/>
          <w:bCs/>
          <w:i/>
          <w:iCs/>
          <w:sz w:val="18"/>
          <w:szCs w:val="18"/>
        </w:rPr>
        <w:t>Abstract</w:t>
      </w:r>
      <w:r w:rsidRPr="00EA26FD">
        <w:rPr>
          <w:rFonts w:eastAsia="Times New Roman"/>
          <w:b/>
          <w:bCs/>
          <w:sz w:val="18"/>
          <w:szCs w:val="18"/>
        </w:rPr>
        <w:t>—</w:t>
      </w:r>
      <w:r w:rsidR="009021B1">
        <w:rPr>
          <w:sz w:val="18"/>
          <w:szCs w:val="18"/>
        </w:rPr>
        <w:t>Floating structure</w:t>
      </w:r>
      <w:r w:rsidRPr="00EA26FD">
        <w:rPr>
          <w:sz w:val="18"/>
          <w:szCs w:val="18"/>
        </w:rPr>
        <w:t xml:space="preserve"> uses mooring system for sta</w:t>
      </w:r>
      <w:r w:rsidR="009021B1">
        <w:rPr>
          <w:sz w:val="18"/>
          <w:szCs w:val="18"/>
        </w:rPr>
        <w:t>tion keeping in any water depth</w:t>
      </w:r>
      <w:r w:rsidRPr="00EA26FD">
        <w:rPr>
          <w:sz w:val="18"/>
          <w:szCs w:val="18"/>
        </w:rPr>
        <w:t xml:space="preserve">. </w:t>
      </w:r>
      <w:r w:rsidR="009021B1">
        <w:rPr>
          <w:sz w:val="18"/>
          <w:szCs w:val="18"/>
        </w:rPr>
        <w:t xml:space="preserve"> </w:t>
      </w:r>
      <w:r w:rsidRPr="00EA26FD">
        <w:rPr>
          <w:sz w:val="18"/>
          <w:szCs w:val="18"/>
        </w:rPr>
        <w:t>The mooring accident can cause serious injury or damage to the vessel,</w:t>
      </w:r>
      <w:r w:rsidR="0093367C" w:rsidRPr="00EA26FD">
        <w:rPr>
          <w:rFonts w:eastAsia="Times New Roman"/>
          <w:bCs/>
          <w:sz w:val="18"/>
          <w:szCs w:val="18"/>
        </w:rPr>
        <w:t xml:space="preserve"> </w:t>
      </w:r>
      <w:r w:rsidR="00AC4C13" w:rsidRPr="00EA26FD">
        <w:rPr>
          <w:rFonts w:eastAsia="Times New Roman"/>
          <w:bCs/>
          <w:sz w:val="18"/>
          <w:szCs w:val="18"/>
        </w:rPr>
        <w:t>and hence it is necessary</w:t>
      </w:r>
      <w:r w:rsidR="0093367C" w:rsidRPr="00EA26FD">
        <w:rPr>
          <w:rFonts w:eastAsia="Times New Roman"/>
          <w:bCs/>
          <w:sz w:val="18"/>
          <w:szCs w:val="18"/>
        </w:rPr>
        <w:t xml:space="preserve"> to establish </w:t>
      </w:r>
      <w:r w:rsidR="00AC4C13" w:rsidRPr="00EA26FD">
        <w:rPr>
          <w:rFonts w:eastAsia="Times New Roman"/>
          <w:bCs/>
          <w:sz w:val="18"/>
          <w:szCs w:val="18"/>
        </w:rPr>
        <w:t>systematic</w:t>
      </w:r>
      <w:r w:rsidR="0093367C" w:rsidRPr="00EA26FD">
        <w:rPr>
          <w:rFonts w:eastAsia="Times New Roman"/>
          <w:bCs/>
          <w:sz w:val="18"/>
          <w:szCs w:val="18"/>
        </w:rPr>
        <w:t xml:space="preserve"> decision making </w:t>
      </w:r>
      <w:r w:rsidR="00AC4C13" w:rsidRPr="00EA26FD">
        <w:rPr>
          <w:rFonts w:eastAsia="Times New Roman"/>
          <w:bCs/>
          <w:sz w:val="18"/>
          <w:szCs w:val="18"/>
        </w:rPr>
        <w:t>for minimizing</w:t>
      </w:r>
      <w:r w:rsidR="0093367C" w:rsidRPr="00EA26FD">
        <w:rPr>
          <w:rFonts w:eastAsia="Times New Roman"/>
          <w:bCs/>
          <w:sz w:val="18"/>
          <w:szCs w:val="18"/>
        </w:rPr>
        <w:t xml:space="preserve"> the risk failure. </w:t>
      </w:r>
      <w:r w:rsidRPr="00EA26FD">
        <w:rPr>
          <w:sz w:val="18"/>
          <w:szCs w:val="18"/>
        </w:rPr>
        <w:t xml:space="preserve"> </w:t>
      </w:r>
      <w:r w:rsidR="0093367C" w:rsidRPr="00EA26FD">
        <w:rPr>
          <w:sz w:val="18"/>
          <w:szCs w:val="18"/>
        </w:rPr>
        <w:t>T</w:t>
      </w:r>
      <w:r w:rsidRPr="00EA26FD">
        <w:rPr>
          <w:sz w:val="18"/>
          <w:szCs w:val="18"/>
        </w:rPr>
        <w:t xml:space="preserve">his paper investigates the </w:t>
      </w:r>
      <w:r w:rsidR="0093367C" w:rsidRPr="00EA26FD">
        <w:rPr>
          <w:sz w:val="18"/>
          <w:szCs w:val="18"/>
        </w:rPr>
        <w:t>risk ba</w:t>
      </w:r>
      <w:r w:rsidR="009021B1">
        <w:rPr>
          <w:sz w:val="18"/>
          <w:szCs w:val="18"/>
        </w:rPr>
        <w:t>sed decision making that involve</w:t>
      </w:r>
      <w:r w:rsidR="0093367C" w:rsidRPr="00EA26FD">
        <w:rPr>
          <w:sz w:val="18"/>
          <w:szCs w:val="18"/>
        </w:rPr>
        <w:t xml:space="preserve"> </w:t>
      </w:r>
      <w:r w:rsidRPr="00EA26FD">
        <w:rPr>
          <w:sz w:val="18"/>
          <w:szCs w:val="18"/>
        </w:rPr>
        <w:t xml:space="preserve">potential causes and possible </w:t>
      </w:r>
      <w:r w:rsidR="0093367C" w:rsidRPr="00EA26FD">
        <w:rPr>
          <w:sz w:val="18"/>
          <w:szCs w:val="18"/>
        </w:rPr>
        <w:t>outcomes</w:t>
      </w:r>
      <w:r w:rsidRPr="00EA26FD">
        <w:rPr>
          <w:sz w:val="18"/>
          <w:szCs w:val="18"/>
        </w:rPr>
        <w:t xml:space="preserve"> of mooring accidents.</w:t>
      </w:r>
      <w:r w:rsidR="009021B1">
        <w:rPr>
          <w:sz w:val="18"/>
          <w:szCs w:val="18"/>
        </w:rPr>
        <w:t xml:space="preserve"> </w:t>
      </w:r>
      <w:r w:rsidRPr="00EA26FD">
        <w:rPr>
          <w:sz w:val="18"/>
          <w:szCs w:val="18"/>
        </w:rPr>
        <w:t xml:space="preserve"> </w:t>
      </w:r>
      <w:r w:rsidR="009021B1">
        <w:rPr>
          <w:sz w:val="18"/>
          <w:szCs w:val="18"/>
        </w:rPr>
        <w:t>T</w:t>
      </w:r>
      <w:r w:rsidRPr="00EA26FD">
        <w:rPr>
          <w:sz w:val="18"/>
          <w:szCs w:val="18"/>
        </w:rPr>
        <w:t xml:space="preserve">he potential causes of mooring failure </w:t>
      </w:r>
      <w:r w:rsidR="009021B1">
        <w:rPr>
          <w:sz w:val="18"/>
          <w:szCs w:val="18"/>
        </w:rPr>
        <w:t xml:space="preserve">are analyzed </w:t>
      </w:r>
      <w:r w:rsidRPr="00EA26FD">
        <w:rPr>
          <w:sz w:val="18"/>
          <w:szCs w:val="18"/>
        </w:rPr>
        <w:t xml:space="preserve">using Fault </w:t>
      </w:r>
      <w:r w:rsidR="009021B1">
        <w:rPr>
          <w:sz w:val="18"/>
          <w:szCs w:val="18"/>
        </w:rPr>
        <w:t xml:space="preserve">Tree Analysis (FTA) and </w:t>
      </w:r>
      <w:r w:rsidRPr="00EA26FD">
        <w:rPr>
          <w:sz w:val="18"/>
          <w:szCs w:val="18"/>
        </w:rPr>
        <w:t xml:space="preserve">the possible sequence outcomes of the accident events </w:t>
      </w:r>
      <w:r w:rsidR="009021B1">
        <w:rPr>
          <w:sz w:val="18"/>
          <w:szCs w:val="18"/>
        </w:rPr>
        <w:t xml:space="preserve">are defined </w:t>
      </w:r>
      <w:r w:rsidRPr="00EA26FD">
        <w:rPr>
          <w:sz w:val="18"/>
          <w:szCs w:val="18"/>
        </w:rPr>
        <w:t xml:space="preserve">using Event Tree Analysis (ETA). </w:t>
      </w:r>
      <w:r w:rsidR="009021B1">
        <w:rPr>
          <w:sz w:val="18"/>
          <w:szCs w:val="18"/>
        </w:rPr>
        <w:t xml:space="preserve"> </w:t>
      </w:r>
      <w:r w:rsidRPr="00EA26FD">
        <w:rPr>
          <w:sz w:val="18"/>
          <w:szCs w:val="18"/>
        </w:rPr>
        <w:t xml:space="preserve">FTA is a deductive method that is useful to generate the potential causes of mooring system failure into undesired events.  ETA is an inductive method which is helpful to define all possible outcomes of accidental event. </w:t>
      </w:r>
      <w:r w:rsidR="009021B1">
        <w:rPr>
          <w:sz w:val="18"/>
          <w:szCs w:val="18"/>
        </w:rPr>
        <w:t xml:space="preserve"> </w:t>
      </w:r>
      <w:r w:rsidRPr="00EA26FD">
        <w:rPr>
          <w:sz w:val="18"/>
          <w:szCs w:val="18"/>
        </w:rPr>
        <w:t>The objectives of this paper are to determine the potential cause</w:t>
      </w:r>
      <w:r w:rsidR="009021B1">
        <w:rPr>
          <w:sz w:val="18"/>
          <w:szCs w:val="18"/>
        </w:rPr>
        <w:t>s of mooring system failure, to find the</w:t>
      </w:r>
      <w:r w:rsidRPr="00EA26FD">
        <w:rPr>
          <w:sz w:val="18"/>
          <w:szCs w:val="18"/>
        </w:rPr>
        <w:t xml:space="preserve"> possible sequence outcomes of an accidental (initiating</w:t>
      </w:r>
      <w:r w:rsidR="009021B1">
        <w:rPr>
          <w:sz w:val="18"/>
          <w:szCs w:val="18"/>
        </w:rPr>
        <w:t>) event and to evaluate the</w:t>
      </w:r>
      <w:r w:rsidRPr="00EA26FD">
        <w:rPr>
          <w:sz w:val="18"/>
          <w:szCs w:val="18"/>
        </w:rPr>
        <w:t xml:space="preserve"> frequency of hazard</w:t>
      </w:r>
      <w:r w:rsidR="009021B1">
        <w:rPr>
          <w:sz w:val="18"/>
          <w:szCs w:val="18"/>
        </w:rPr>
        <w:t>s</w:t>
      </w:r>
      <w:r w:rsidRPr="00EA26FD">
        <w:rPr>
          <w:sz w:val="18"/>
          <w:szCs w:val="18"/>
        </w:rPr>
        <w:t xml:space="preserve">. </w:t>
      </w:r>
      <w:r w:rsidR="009021B1">
        <w:rPr>
          <w:sz w:val="18"/>
          <w:szCs w:val="18"/>
        </w:rPr>
        <w:t xml:space="preserve"> </w:t>
      </w:r>
      <w:r w:rsidR="000D6829" w:rsidRPr="00EA26FD">
        <w:rPr>
          <w:sz w:val="18"/>
          <w:szCs w:val="18"/>
        </w:rPr>
        <w:t xml:space="preserve">The initiating events for mobile mooring system that are </w:t>
      </w:r>
      <w:r w:rsidR="00AC4C13" w:rsidRPr="00EA26FD">
        <w:rPr>
          <w:sz w:val="18"/>
          <w:szCs w:val="18"/>
        </w:rPr>
        <w:t>investigated</w:t>
      </w:r>
      <w:r w:rsidR="000D6829" w:rsidRPr="00EA26FD">
        <w:rPr>
          <w:sz w:val="18"/>
          <w:szCs w:val="18"/>
        </w:rPr>
        <w:t xml:space="preserve"> </w:t>
      </w:r>
      <w:r w:rsidR="009021B1">
        <w:rPr>
          <w:sz w:val="18"/>
          <w:szCs w:val="18"/>
        </w:rPr>
        <w:t xml:space="preserve">are </w:t>
      </w:r>
      <w:r w:rsidR="000D6829" w:rsidRPr="00EA26FD">
        <w:rPr>
          <w:sz w:val="18"/>
          <w:szCs w:val="18"/>
        </w:rPr>
        <w:t xml:space="preserve">mooring line break (MLB), anchor failure (AF), anchor handling failure (AHF) and appurtenances connection failure (ACF). </w:t>
      </w:r>
      <w:r w:rsidR="009021B1">
        <w:rPr>
          <w:sz w:val="18"/>
          <w:szCs w:val="18"/>
        </w:rPr>
        <w:t xml:space="preserve"> </w:t>
      </w:r>
      <w:r w:rsidR="000D6829" w:rsidRPr="00EA26FD">
        <w:rPr>
          <w:sz w:val="18"/>
          <w:szCs w:val="18"/>
        </w:rPr>
        <w:t>Th</w:t>
      </w:r>
      <w:r w:rsidR="00AC4C13" w:rsidRPr="00EA26FD">
        <w:rPr>
          <w:sz w:val="18"/>
          <w:szCs w:val="18"/>
        </w:rPr>
        <w:t>e</w:t>
      </w:r>
      <w:r w:rsidR="000D6829" w:rsidRPr="00EA26FD">
        <w:rPr>
          <w:sz w:val="18"/>
          <w:szCs w:val="18"/>
        </w:rPr>
        <w:t>se events</w:t>
      </w:r>
      <w:r w:rsidR="00AC4C13" w:rsidRPr="00EA26FD">
        <w:rPr>
          <w:sz w:val="18"/>
          <w:szCs w:val="18"/>
        </w:rPr>
        <w:t xml:space="preserve"> are</w:t>
      </w:r>
      <w:r w:rsidR="000D6829" w:rsidRPr="00EA26FD">
        <w:rPr>
          <w:sz w:val="18"/>
          <w:szCs w:val="18"/>
        </w:rPr>
        <w:t xml:space="preserve"> then broken-down</w:t>
      </w:r>
      <w:r w:rsidR="00360678" w:rsidRPr="00EA26FD">
        <w:rPr>
          <w:sz w:val="18"/>
          <w:szCs w:val="18"/>
        </w:rPr>
        <w:t xml:space="preserve"> in</w:t>
      </w:r>
      <w:r w:rsidR="000D6829" w:rsidRPr="00EA26FD">
        <w:rPr>
          <w:sz w:val="18"/>
          <w:szCs w:val="18"/>
        </w:rPr>
        <w:t xml:space="preserve"> order to determine the root cause, to define the sequence of the outcomes and to evaluate the frequency of occurrence based on the engineering judgments. </w:t>
      </w:r>
      <w:r w:rsidR="009021B1">
        <w:rPr>
          <w:sz w:val="18"/>
          <w:szCs w:val="18"/>
        </w:rPr>
        <w:t xml:space="preserve"> </w:t>
      </w:r>
      <w:r w:rsidRPr="00EA26FD">
        <w:rPr>
          <w:sz w:val="18"/>
          <w:szCs w:val="18"/>
        </w:rPr>
        <w:t xml:space="preserve">The result of the study will be helpful to predict the risk level and to define the mitigation strategy of mobile mooring system.  </w:t>
      </w:r>
    </w:p>
    <w:p w:rsidR="00C95AAF" w:rsidRPr="00EA26FD" w:rsidRDefault="00C95AAF" w:rsidP="00C95AAF">
      <w:pPr>
        <w:rPr>
          <w:sz w:val="18"/>
          <w:szCs w:val="18"/>
        </w:rPr>
      </w:pPr>
    </w:p>
    <w:p w:rsidR="00B2295D" w:rsidRPr="00EA26FD" w:rsidRDefault="00C95AAF" w:rsidP="0091172F">
      <w:pPr>
        <w:pStyle w:val="Affiliation"/>
        <w:ind w:firstLine="720"/>
        <w:jc w:val="both"/>
        <w:rPr>
          <w:rFonts w:eastAsia="Times New Roman"/>
          <w:b/>
          <w:bCs/>
          <w:i/>
          <w:iCs/>
          <w:sz w:val="18"/>
          <w:szCs w:val="18"/>
        </w:rPr>
      </w:pPr>
      <w:r w:rsidRPr="00EA26FD">
        <w:rPr>
          <w:rFonts w:eastAsia="Times New Roman"/>
          <w:b/>
          <w:bCs/>
          <w:i/>
          <w:iCs/>
          <w:sz w:val="18"/>
          <w:szCs w:val="18"/>
        </w:rPr>
        <w:t>Keywords-</w:t>
      </w:r>
      <w:r w:rsidR="00360678" w:rsidRPr="00EA26FD">
        <w:rPr>
          <w:rFonts w:eastAsia="Times New Roman"/>
          <w:b/>
          <w:bCs/>
          <w:i/>
          <w:iCs/>
          <w:sz w:val="18"/>
          <w:szCs w:val="18"/>
        </w:rPr>
        <w:t xml:space="preserve">decision; events; failure; making </w:t>
      </w:r>
    </w:p>
    <w:p w:rsidR="00C95AAF" w:rsidRPr="006B783B" w:rsidRDefault="00C95AAF" w:rsidP="00B2295D">
      <w:pPr>
        <w:pStyle w:val="Affiliation"/>
        <w:jc w:val="both"/>
        <w:rPr>
          <w:sz w:val="22"/>
          <w:szCs w:val="22"/>
        </w:rPr>
      </w:pPr>
    </w:p>
    <w:p w:rsidR="000B4D8A" w:rsidRPr="006B783B" w:rsidRDefault="006F1659" w:rsidP="006F1659">
      <w:pPr>
        <w:pStyle w:val="Affiliation"/>
        <w:rPr>
          <w:sz w:val="22"/>
          <w:szCs w:val="22"/>
        </w:rPr>
      </w:pPr>
      <w:r w:rsidRPr="006B783B">
        <w:rPr>
          <w:sz w:val="22"/>
          <w:szCs w:val="22"/>
        </w:rPr>
        <w:t xml:space="preserve">1. </w:t>
      </w:r>
      <w:r w:rsidRPr="006B783B">
        <w:rPr>
          <w:sz w:val="22"/>
          <w:szCs w:val="22"/>
        </w:rPr>
        <w:tab/>
      </w:r>
      <w:r w:rsidR="003D38EF" w:rsidRPr="006B783B">
        <w:rPr>
          <w:sz w:val="22"/>
          <w:szCs w:val="22"/>
        </w:rPr>
        <w:t>Introduction</w:t>
      </w:r>
    </w:p>
    <w:p w:rsidR="00761183" w:rsidRPr="00391BC0" w:rsidRDefault="009021B1" w:rsidP="0091172F">
      <w:pPr>
        <w:pStyle w:val="Affiliation"/>
        <w:ind w:left="720" w:firstLine="360"/>
        <w:jc w:val="both"/>
        <w:rPr>
          <w:sz w:val="22"/>
          <w:szCs w:val="22"/>
        </w:rPr>
      </w:pPr>
      <w:r>
        <w:rPr>
          <w:sz w:val="22"/>
          <w:szCs w:val="22"/>
        </w:rPr>
        <w:t>Floating structure</w:t>
      </w:r>
      <w:r w:rsidR="00FE69D6" w:rsidRPr="006B783B">
        <w:rPr>
          <w:sz w:val="22"/>
          <w:szCs w:val="22"/>
        </w:rPr>
        <w:t xml:space="preserve"> uses moori</w:t>
      </w:r>
      <w:r>
        <w:rPr>
          <w:sz w:val="22"/>
          <w:szCs w:val="22"/>
        </w:rPr>
        <w:t>ng systems for station keeping.  T</w:t>
      </w:r>
      <w:r w:rsidR="00E046C7" w:rsidRPr="006B783B">
        <w:rPr>
          <w:sz w:val="22"/>
          <w:szCs w:val="22"/>
        </w:rPr>
        <w:t>he frequency of failure related to</w:t>
      </w:r>
      <w:r w:rsidR="00FE69D6" w:rsidRPr="006B783B">
        <w:rPr>
          <w:sz w:val="22"/>
          <w:szCs w:val="22"/>
        </w:rPr>
        <w:t xml:space="preserve"> moor</w:t>
      </w:r>
      <w:r w:rsidR="00E046C7" w:rsidRPr="006B783B">
        <w:rPr>
          <w:sz w:val="22"/>
          <w:szCs w:val="22"/>
        </w:rPr>
        <w:t>ing system</w:t>
      </w:r>
      <w:r w:rsidR="00FE69D6" w:rsidRPr="006B783B">
        <w:rPr>
          <w:sz w:val="22"/>
          <w:szCs w:val="22"/>
        </w:rPr>
        <w:t xml:space="preserve"> since 1981 to 200</w:t>
      </w:r>
      <w:r w:rsidR="00D773D4">
        <w:rPr>
          <w:sz w:val="22"/>
          <w:szCs w:val="22"/>
        </w:rPr>
        <w:t>9</w:t>
      </w:r>
      <w:r w:rsidR="00E046C7" w:rsidRPr="006B783B">
        <w:rPr>
          <w:sz w:val="22"/>
          <w:szCs w:val="22"/>
        </w:rPr>
        <w:t xml:space="preserve"> is 0.1333 per unit year</w:t>
      </w:r>
      <w:r w:rsidR="00D773D4">
        <w:rPr>
          <w:sz w:val="22"/>
          <w:szCs w:val="22"/>
        </w:rPr>
        <w:t xml:space="preserve"> </w:t>
      </w:r>
      <w:r w:rsidR="00A16200">
        <w:rPr>
          <w:sz w:val="22"/>
          <w:szCs w:val="22"/>
        </w:rPr>
        <w:fldChar w:fldCharType="begin"/>
      </w:r>
      <w:r w:rsidR="00D773D4">
        <w:rPr>
          <w:sz w:val="22"/>
          <w:szCs w:val="22"/>
        </w:rPr>
        <w:instrText xml:space="preserve"> ADDIN EN.CITE &lt;EndNote&gt;&lt;Cite&gt;&lt;Author&gt;(HSE)&lt;/Author&gt;&lt;Year&gt;2009&lt;/Year&gt;&lt;RecNum&gt;79&lt;/RecNum&gt;&lt;record&gt;&lt;rec-number&gt;79&lt;/rec-number&gt;&lt;foreign-keys&gt;&lt;key app="EN" db-id="2a99d2asbve5f7e5sfvxw998vszxe0vdprts"&gt;79&lt;/key&gt;&lt;/foreign-keys&gt;&lt;ref-type name="Report"&gt;27&lt;/ref-type&gt;&lt;contributors&gt;&lt;authors&gt;&lt;author&gt;Health &amp;amp; Safety Executive (HSE)&lt;/author&gt;&lt;/authors&gt;&lt;subsidiary-authors&gt;&lt;author&gt;Heatlh &amp;amp; Safety Executive &lt;/author&gt;&lt;/subsidiary-authors&gt;&lt;/contributors&gt;&lt;titles&gt;&lt;title&gt;Accident Statistics for Offshore Units on the UKCS 1990-2007&lt;/title&gt;&lt;/titles&gt;&lt;dates&gt;&lt;year&gt;2009&lt;/year&gt;&lt;/dates&gt;&lt;pub-location&gt;London&lt;/pub-location&gt;&lt;publisher&gt;The United Kingdom Offshore Oil and Gas Industry Association Limited&lt;/publisher&gt;&lt;urls&gt;&lt;/urls&gt;&lt;/record&gt;&lt;/Cite&gt;&lt;/EndNote&gt;</w:instrText>
      </w:r>
      <w:r w:rsidR="00A16200">
        <w:rPr>
          <w:sz w:val="22"/>
          <w:szCs w:val="22"/>
        </w:rPr>
        <w:fldChar w:fldCharType="separate"/>
      </w:r>
      <w:r w:rsidR="00D773D4">
        <w:rPr>
          <w:noProof/>
          <w:sz w:val="22"/>
          <w:szCs w:val="22"/>
        </w:rPr>
        <w:t>[1]</w:t>
      </w:r>
      <w:r w:rsidR="00A16200">
        <w:rPr>
          <w:sz w:val="22"/>
          <w:szCs w:val="22"/>
        </w:rPr>
        <w:fldChar w:fldCharType="end"/>
      </w:r>
      <w:r w:rsidR="00E046C7" w:rsidRPr="006B783B">
        <w:rPr>
          <w:sz w:val="22"/>
          <w:szCs w:val="22"/>
        </w:rPr>
        <w:t xml:space="preserve">. </w:t>
      </w:r>
      <w:r>
        <w:rPr>
          <w:sz w:val="22"/>
          <w:szCs w:val="22"/>
        </w:rPr>
        <w:t xml:space="preserve"> </w:t>
      </w:r>
      <w:r w:rsidR="00391BC0" w:rsidRPr="006B783B">
        <w:rPr>
          <w:sz w:val="22"/>
          <w:szCs w:val="22"/>
        </w:rPr>
        <w:t xml:space="preserve">The platform used for this case study is a semi submersible column stabilized pipe lay barge fitted with 12 point mooring system to aid controlled movement during pipe lay operations. </w:t>
      </w:r>
      <w:r>
        <w:rPr>
          <w:sz w:val="22"/>
          <w:szCs w:val="22"/>
        </w:rPr>
        <w:t xml:space="preserve"> </w:t>
      </w:r>
      <w:r w:rsidR="00391BC0" w:rsidRPr="006B783B">
        <w:rPr>
          <w:sz w:val="22"/>
          <w:szCs w:val="22"/>
        </w:rPr>
        <w:t xml:space="preserve">The vessel has a hull with four columns and two pontoons. </w:t>
      </w:r>
      <w:r>
        <w:rPr>
          <w:sz w:val="22"/>
          <w:szCs w:val="22"/>
        </w:rPr>
        <w:t xml:space="preserve"> </w:t>
      </w:r>
      <w:r w:rsidR="00391BC0" w:rsidRPr="006B783B">
        <w:rPr>
          <w:sz w:val="22"/>
          <w:szCs w:val="22"/>
        </w:rPr>
        <w:t xml:space="preserve">The main problems related with mooring system failure are caused by anchor failure, mooring lines, mooring devices and winching equipment. </w:t>
      </w:r>
      <w:r>
        <w:rPr>
          <w:sz w:val="22"/>
          <w:szCs w:val="22"/>
        </w:rPr>
        <w:t xml:space="preserve"> This paper </w:t>
      </w:r>
      <w:r w:rsidR="00391BC0" w:rsidRPr="006B783B">
        <w:rPr>
          <w:sz w:val="22"/>
          <w:szCs w:val="22"/>
        </w:rPr>
        <w:t>investigate</w:t>
      </w:r>
      <w:r>
        <w:rPr>
          <w:sz w:val="22"/>
          <w:szCs w:val="22"/>
        </w:rPr>
        <w:t>s</w:t>
      </w:r>
      <w:r w:rsidR="00391BC0" w:rsidRPr="006B783B">
        <w:rPr>
          <w:sz w:val="22"/>
          <w:szCs w:val="22"/>
        </w:rPr>
        <w:t xml:space="preserve"> the potential causes and their consequence of mooring system failures. </w:t>
      </w:r>
      <w:r>
        <w:rPr>
          <w:sz w:val="22"/>
          <w:szCs w:val="22"/>
        </w:rPr>
        <w:t xml:space="preserve"> </w:t>
      </w:r>
      <w:r w:rsidR="008A065E" w:rsidRPr="006B783B">
        <w:rPr>
          <w:sz w:val="22"/>
          <w:szCs w:val="22"/>
        </w:rPr>
        <w:t>The objectives of this paper are: (1) to determine the potential causes of mooring system failure; using FTA (2) to define the possible sequence outcomes of an accidental (initiating) event using ETA; (3) to evaluate their frequency of hazard.</w:t>
      </w:r>
      <w:r>
        <w:rPr>
          <w:sz w:val="22"/>
          <w:szCs w:val="22"/>
        </w:rPr>
        <w:t xml:space="preserve"> </w:t>
      </w:r>
      <w:r w:rsidR="008A065E" w:rsidRPr="006B783B">
        <w:rPr>
          <w:sz w:val="22"/>
          <w:szCs w:val="22"/>
        </w:rPr>
        <w:t xml:space="preserve"> Bow ties are composed of a fault tree to determine the potential causes and event tee to define the possible consequences at main critical event. </w:t>
      </w:r>
      <w:r>
        <w:rPr>
          <w:sz w:val="22"/>
          <w:szCs w:val="22"/>
        </w:rPr>
        <w:t xml:space="preserve"> </w:t>
      </w:r>
      <w:r w:rsidR="008A065E" w:rsidRPr="006B783B">
        <w:rPr>
          <w:sz w:val="22"/>
          <w:szCs w:val="22"/>
        </w:rPr>
        <w:t xml:space="preserve">The frequency of occurrences are estimated through expert judgments since there is insufficient data to determine the events </w:t>
      </w:r>
      <w:r w:rsidR="00A16200" w:rsidRPr="006B783B">
        <w:rPr>
          <w:sz w:val="22"/>
          <w:szCs w:val="22"/>
        </w:rPr>
        <w:fldChar w:fldCharType="begin"/>
      </w:r>
      <w:r w:rsidR="00D773D4">
        <w:rPr>
          <w:sz w:val="22"/>
          <w:szCs w:val="22"/>
        </w:rPr>
        <w:instrText xml:space="preserve"> ADDIN EN.CITE &lt;EndNote&gt;&lt;Cite&gt;&lt;Author&gt;Deacon&lt;/Author&gt;&lt;Year&gt;2010&lt;/Year&gt;&lt;RecNum&gt;5&lt;/RecNum&gt;&lt;record&gt;&lt;rec-number&gt;5&lt;/rec-number&gt;&lt;foreign-keys&gt;&lt;key app="EN" db-id="2a99d2asbve5f7e5sfvxw998vszxe0vdprts"&gt;5&lt;/key&gt;&lt;/foreign-keys&gt;&lt;ref-type name="Journal Article"&gt;17&lt;/ref-type&gt;&lt;contributors&gt;&lt;authors&gt;&lt;author&gt;T. Deacon&lt;/author&gt;&lt;author&gt;P.R. Amyotte&lt;/author&gt;&lt;author&gt;F.I. Khan&lt;/author&gt;&lt;/authors&gt;&lt;/contributors&gt;&lt;titles&gt;&lt;title&gt;Human Error Risk Analysis in Offshore Emergencies&lt;/title&gt;&lt;secondary-title&gt;Journal of Safety Science&lt;/secondary-title&gt;&lt;/titles&gt;&lt;periodical&gt;&lt;full-title&gt;Journal of Safety Science&lt;/full-title&gt;&lt;/periodical&gt;&lt;dates&gt;&lt;year&gt;2010&lt;/year&gt;&lt;/dates&gt;&lt;urls&gt;&lt;/urls&gt;&lt;electronic-resource-num&gt;10.1016&lt;/electronic-resource-num&gt;&lt;/record&gt;&lt;/Cite&gt;&lt;/EndNote&gt;</w:instrText>
      </w:r>
      <w:r w:rsidR="00A16200" w:rsidRPr="006B783B">
        <w:rPr>
          <w:sz w:val="22"/>
          <w:szCs w:val="22"/>
        </w:rPr>
        <w:fldChar w:fldCharType="separate"/>
      </w:r>
      <w:r w:rsidR="00D84EC3" w:rsidRPr="006B783B">
        <w:rPr>
          <w:noProof/>
          <w:sz w:val="22"/>
          <w:szCs w:val="22"/>
        </w:rPr>
        <w:t>[2]</w:t>
      </w:r>
      <w:r w:rsidR="00A16200" w:rsidRPr="006B783B">
        <w:rPr>
          <w:sz w:val="22"/>
          <w:szCs w:val="22"/>
        </w:rPr>
        <w:fldChar w:fldCharType="end"/>
      </w:r>
      <w:r w:rsidR="008A065E" w:rsidRPr="006B783B">
        <w:rPr>
          <w:sz w:val="22"/>
          <w:szCs w:val="22"/>
        </w:rPr>
        <w:t xml:space="preserve">.  </w:t>
      </w:r>
      <w:r w:rsidR="00A56553" w:rsidRPr="006B783B">
        <w:rPr>
          <w:sz w:val="22"/>
          <w:szCs w:val="22"/>
        </w:rPr>
        <w:t>The expert</w:t>
      </w:r>
      <w:r>
        <w:rPr>
          <w:sz w:val="22"/>
          <w:szCs w:val="22"/>
        </w:rPr>
        <w:t>s</w:t>
      </w:r>
      <w:r w:rsidR="00A56553" w:rsidRPr="006B783B">
        <w:rPr>
          <w:sz w:val="22"/>
          <w:szCs w:val="22"/>
        </w:rPr>
        <w:t xml:space="preserve"> evaluate the frequency of occurrence using IMO standards as shown in Table </w:t>
      </w:r>
      <w:r w:rsidR="00B56814">
        <w:rPr>
          <w:sz w:val="22"/>
          <w:szCs w:val="22"/>
        </w:rPr>
        <w:t>1</w:t>
      </w:r>
      <w:r w:rsidR="00A56553" w:rsidRPr="006B783B">
        <w:rPr>
          <w:sz w:val="22"/>
          <w:szCs w:val="22"/>
        </w:rPr>
        <w:t>and the consequence class based on ISO standards as shown in Table</w:t>
      </w:r>
      <w:r w:rsidR="00B56814">
        <w:rPr>
          <w:sz w:val="22"/>
          <w:szCs w:val="22"/>
        </w:rPr>
        <w:t xml:space="preserve"> 3</w:t>
      </w:r>
      <w:r w:rsidR="00A56553" w:rsidRPr="006B783B">
        <w:rPr>
          <w:sz w:val="22"/>
          <w:szCs w:val="22"/>
        </w:rPr>
        <w:t xml:space="preserve">. </w:t>
      </w:r>
      <w:r>
        <w:rPr>
          <w:sz w:val="22"/>
          <w:szCs w:val="22"/>
        </w:rPr>
        <w:t xml:space="preserve"> </w:t>
      </w:r>
      <w:r w:rsidR="008942F1" w:rsidRPr="006B783B">
        <w:rPr>
          <w:sz w:val="22"/>
          <w:szCs w:val="22"/>
        </w:rPr>
        <w:t xml:space="preserve">The result of </w:t>
      </w:r>
      <w:r w:rsidR="008942F1" w:rsidRPr="006B783B">
        <w:rPr>
          <w:sz w:val="22"/>
          <w:szCs w:val="22"/>
        </w:rPr>
        <w:lastRenderedPageBreak/>
        <w:t>bow ties will be described in the risk</w:t>
      </w:r>
      <w:r>
        <w:rPr>
          <w:sz w:val="22"/>
          <w:szCs w:val="22"/>
        </w:rPr>
        <w:t xml:space="preserve"> matrix graphs with frequency on</w:t>
      </w:r>
      <w:r w:rsidR="008942F1" w:rsidRPr="006B783B">
        <w:rPr>
          <w:sz w:val="22"/>
          <w:szCs w:val="22"/>
        </w:rPr>
        <w:t xml:space="preserve"> the</w:t>
      </w:r>
      <w:r>
        <w:rPr>
          <w:sz w:val="22"/>
          <w:szCs w:val="22"/>
        </w:rPr>
        <w:t xml:space="preserve"> y axis and consequence class on</w:t>
      </w:r>
      <w:r w:rsidR="008942F1" w:rsidRPr="006B783B">
        <w:rPr>
          <w:sz w:val="22"/>
          <w:szCs w:val="22"/>
        </w:rPr>
        <w:t xml:space="preserve"> the x axis. </w:t>
      </w:r>
      <w:r>
        <w:rPr>
          <w:sz w:val="22"/>
          <w:szCs w:val="22"/>
        </w:rPr>
        <w:t xml:space="preserve"> </w:t>
      </w:r>
      <w:r w:rsidR="006B783B" w:rsidRPr="006B783B">
        <w:rPr>
          <w:sz w:val="22"/>
          <w:szCs w:val="22"/>
        </w:rPr>
        <w:t xml:space="preserve">There are </w:t>
      </w:r>
      <w:r w:rsidR="00761183" w:rsidRPr="006B783B">
        <w:rPr>
          <w:sz w:val="22"/>
          <w:szCs w:val="22"/>
        </w:rPr>
        <w:t>four events as critical events in mooring system failure which consist of mooring line breakage (MLB), anchor failure (AF), anchor handling failure (AHF) and appurtenance connections failure (A</w:t>
      </w:r>
      <w:r w:rsidR="006B783B" w:rsidRPr="006B783B">
        <w:rPr>
          <w:sz w:val="22"/>
          <w:szCs w:val="22"/>
        </w:rPr>
        <w:t>C</w:t>
      </w:r>
      <w:r w:rsidR="00761183" w:rsidRPr="006B783B">
        <w:rPr>
          <w:sz w:val="22"/>
          <w:szCs w:val="22"/>
        </w:rPr>
        <w:t>F)</w:t>
      </w:r>
      <w:r w:rsidR="00581EB3" w:rsidRPr="006B783B">
        <w:rPr>
          <w:sz w:val="22"/>
          <w:szCs w:val="22"/>
        </w:rPr>
        <w:t xml:space="preserve"> </w:t>
      </w:r>
      <w:r w:rsidR="00A16200" w:rsidRPr="006B783B">
        <w:rPr>
          <w:sz w:val="22"/>
          <w:szCs w:val="22"/>
        </w:rPr>
        <w:fldChar w:fldCharType="begin">
          <w:fldData xml:space="preserve">PEVuZE5vdGU+PENpdGU+PEF1dGhvcj5TaWx2aWFuaXRhPC9BdXRob3I+PFllYXI+MjAxMjwvWWVh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</w:fldData>
        </w:fldChar>
      </w:r>
      <w:r w:rsidR="00D773D4">
        <w:rPr>
          <w:sz w:val="22"/>
          <w:szCs w:val="22"/>
        </w:rPr>
        <w:instrText xml:space="preserve"> ADDIN EN.CITE </w:instrText>
      </w:r>
      <w:r w:rsidR="00A16200">
        <w:rPr>
          <w:sz w:val="22"/>
          <w:szCs w:val="22"/>
        </w:rPr>
        <w:fldChar w:fldCharType="begin">
          <w:fldData xml:space="preserve">PEVuZE5vdGU+PENpdGU+PEF1dGhvcj5TaWx2aWFuaXRhPC9BdXRob3I+PFllYXI+MjAxMjwvWWVh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</w:fldData>
        </w:fldChar>
      </w:r>
      <w:r w:rsidR="00D773D4">
        <w:rPr>
          <w:sz w:val="22"/>
          <w:szCs w:val="22"/>
        </w:rPr>
        <w:instrText xml:space="preserve"> ADDIN EN.CITE.DATA </w:instrText>
      </w:r>
      <w:r w:rsidR="00A16200">
        <w:rPr>
          <w:sz w:val="22"/>
          <w:szCs w:val="22"/>
        </w:rPr>
      </w:r>
      <w:r w:rsidR="00A16200">
        <w:rPr>
          <w:sz w:val="22"/>
          <w:szCs w:val="22"/>
        </w:rPr>
        <w:fldChar w:fldCharType="end"/>
      </w:r>
      <w:r w:rsidR="00A16200" w:rsidRPr="006B783B">
        <w:rPr>
          <w:sz w:val="22"/>
          <w:szCs w:val="22"/>
        </w:rPr>
      </w:r>
      <w:r w:rsidR="00A16200" w:rsidRPr="006B783B">
        <w:rPr>
          <w:sz w:val="22"/>
          <w:szCs w:val="22"/>
        </w:rPr>
        <w:fldChar w:fldCharType="separate"/>
      </w:r>
      <w:r w:rsidR="00581EB3" w:rsidRPr="006B783B">
        <w:rPr>
          <w:noProof/>
          <w:sz w:val="22"/>
          <w:szCs w:val="22"/>
        </w:rPr>
        <w:t>[3-4]</w:t>
      </w:r>
      <w:r w:rsidR="00A16200" w:rsidRPr="006B783B">
        <w:rPr>
          <w:sz w:val="22"/>
          <w:szCs w:val="22"/>
        </w:rPr>
        <w:fldChar w:fldCharType="end"/>
      </w:r>
      <w:r>
        <w:rPr>
          <w:sz w:val="22"/>
          <w:szCs w:val="22"/>
        </w:rPr>
        <w:t xml:space="preserve">. This paper </w:t>
      </w:r>
      <w:r w:rsidR="006B783B" w:rsidRPr="006B783B">
        <w:rPr>
          <w:sz w:val="22"/>
          <w:szCs w:val="22"/>
        </w:rPr>
        <w:t>develops the bow tie analysis for</w:t>
      </w:r>
      <w:r w:rsidR="006B783B">
        <w:rPr>
          <w:sz w:val="22"/>
          <w:szCs w:val="22"/>
        </w:rPr>
        <w:t xml:space="preserve"> appurtenance connection failure as can be seen in Fig</w:t>
      </w:r>
      <w:r>
        <w:rPr>
          <w:sz w:val="22"/>
          <w:szCs w:val="22"/>
        </w:rPr>
        <w:t xml:space="preserve">. </w:t>
      </w:r>
      <w:r w:rsidR="00D91AE4">
        <w:rPr>
          <w:sz w:val="22"/>
          <w:szCs w:val="22"/>
        </w:rPr>
        <w:t>1</w:t>
      </w:r>
      <w:r w:rsidR="006B783B">
        <w:rPr>
          <w:sz w:val="22"/>
          <w:szCs w:val="22"/>
        </w:rPr>
        <w:t xml:space="preserve">. </w:t>
      </w:r>
      <w:r>
        <w:rPr>
          <w:sz w:val="22"/>
          <w:szCs w:val="22"/>
        </w:rPr>
        <w:t xml:space="preserve"> </w:t>
      </w:r>
      <w:r w:rsidR="006B783B">
        <w:rPr>
          <w:sz w:val="22"/>
          <w:szCs w:val="22"/>
        </w:rPr>
        <w:t xml:space="preserve">The FTA was developed using DPL </w:t>
      </w:r>
      <w:r w:rsidR="00D91AE4">
        <w:rPr>
          <w:sz w:val="22"/>
          <w:szCs w:val="22"/>
        </w:rPr>
        <w:t xml:space="preserve">Syncopation </w:t>
      </w:r>
      <w:r w:rsidR="006B783B">
        <w:rPr>
          <w:sz w:val="22"/>
          <w:szCs w:val="22"/>
        </w:rPr>
        <w:t xml:space="preserve">software </w:t>
      </w:r>
      <w:r w:rsidR="00A16200">
        <w:rPr>
          <w:sz w:val="22"/>
          <w:szCs w:val="22"/>
        </w:rPr>
        <w:fldChar w:fldCharType="begin"/>
      </w:r>
      <w:r w:rsidR="00D773D4">
        <w:rPr>
          <w:sz w:val="22"/>
          <w:szCs w:val="22"/>
        </w:rPr>
        <w:instrText xml:space="preserve"> ADDIN EN.CITE &lt;EndNote&gt;&lt;Cite&gt;&lt;Author&gt;Chris Dalton&lt;/Author&gt;&lt;Year&gt;2005&lt;/Year&gt;&lt;RecNum&gt;59&lt;/RecNum&gt;&lt;record&gt;&lt;rec-number&gt;59&lt;/rec-number&gt;&lt;foreign-keys&gt;&lt;key app="EN" db-id="2a99d2asbve5f7e5sfvxw998vszxe0vdprts"&gt;59&lt;/key&gt;&lt;/foreign-keys&gt;&lt;ref-type name="Computer Program"&gt;9&lt;/ref-type&gt;&lt;contributors&gt;&lt;authors&gt;&lt;author&gt;Chris Dalton, Tony Manzella&lt;/author&gt;&lt;/authors&gt;&lt;/contributors&gt;&lt;titles&gt;&lt;title&gt;Syncopation Software&lt;/title&gt;&lt;/titles&gt;&lt;dates&gt;&lt;year&gt;2005&lt;/year&gt;&lt;/dates&gt;&lt;urls&gt;&lt;related-urls&gt;&lt;url&gt;http://www.syncopation.com/companyinformation.html&lt;/url&gt;&lt;/related-urls&gt;&lt;/urls&gt;&lt;/record&gt;&lt;/Cite&gt;&lt;/EndNote&gt;</w:instrText>
      </w:r>
      <w:r w:rsidR="00A16200">
        <w:rPr>
          <w:sz w:val="22"/>
          <w:szCs w:val="22"/>
        </w:rPr>
        <w:fldChar w:fldCharType="separate"/>
      </w:r>
      <w:r w:rsidR="006B783B">
        <w:rPr>
          <w:noProof/>
          <w:sz w:val="22"/>
          <w:szCs w:val="22"/>
        </w:rPr>
        <w:t>[5]</w:t>
      </w:r>
      <w:r w:rsidR="00A16200">
        <w:rPr>
          <w:sz w:val="22"/>
          <w:szCs w:val="22"/>
        </w:rPr>
        <w:fldChar w:fldCharType="end"/>
      </w:r>
      <w:r w:rsidR="006B783B">
        <w:rPr>
          <w:sz w:val="22"/>
          <w:szCs w:val="22"/>
        </w:rPr>
        <w:t xml:space="preserve">.  </w:t>
      </w:r>
    </w:p>
    <w:p w:rsidR="000B4D8A" w:rsidRDefault="00A16200" w:rsidP="008942F1">
      <w:pPr>
        <w:spacing w:line="360" w:lineRule="auto"/>
        <w:jc w:val="both"/>
      </w:pPr>
      <w:r>
        <w:rPr>
          <w:noProof/>
        </w:rPr>
        <w:pict>
          <v:group id="_x0000_s1118" style="position:absolute;left:0;text-align:left;margin-left:.7pt;margin-top:-2.2pt;width:450.75pt;height:585pt;z-index:-251635712" coordorigin="554,1119" coordsize="10123,1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2714;top:1119;width:2520;height:2423" wrapcoords="-119 0 -119 21476 21600 21476 21600 0 -119 0">
              <v:imagedata r:id="rId7" o:title=""/>
            </v:shape>
            <v:shape id="_x0000_s1112" type="#_x0000_t75" style="position:absolute;left:6494;top:1119;width:4183;height:5760" wrapcoords="-76 0 -76 21545 21600 21545 21600 0 -76 0">
              <v:imagedata r:id="rId8" o:title=""/>
            </v:shape>
            <v:shape id="_x0000_s1113" type="#_x0000_t75" style="position:absolute;left:914;top:3639;width:4860;height:2282" wrapcoords="-60 0 -60 21472 21600 21472 21600 0 -60 0">
              <v:imagedata r:id="rId9" o:title=""/>
            </v:shape>
            <v:shape id="_x0000_s1114" type="#_x0000_t75" style="position:absolute;left:554;top:5940;width:5580;height:3341" wrapcoords="-67 0 -67 21489 21600 21489 21600 0 -67 0">
              <v:imagedata r:id="rId10" o:title=""/>
            </v:shape>
            <v:shape id="_x0000_s1115" type="#_x0000_t75" style="position:absolute;left:4154;top:8820;width:6466;height:5220" wrapcoords="-42 0 -42 21541 21600 21541 21600 0 -42 0">
              <v:imagedata r:id="rId11" o:title=""/>
            </v:shape>
          </v:group>
        </w:pict>
      </w:r>
    </w:p>
    <w:p w:rsidR="000B4D8A" w:rsidRDefault="000B4D8A" w:rsidP="000B4D8A">
      <w:pPr>
        <w:spacing w:line="360" w:lineRule="auto"/>
      </w:pPr>
    </w:p>
    <w:p w:rsidR="00FF3940" w:rsidRDefault="00FF3940" w:rsidP="000B4D8A">
      <w:pPr>
        <w:spacing w:line="360" w:lineRule="auto"/>
      </w:pPr>
    </w:p>
    <w:p w:rsidR="006104FE" w:rsidRDefault="006104FE" w:rsidP="006104FE">
      <w:pPr>
        <w:spacing w:line="360" w:lineRule="auto"/>
        <w:jc w:val="both"/>
      </w:pPr>
    </w:p>
    <w:p w:rsidR="000B4D8A" w:rsidRDefault="000B4D8A" w:rsidP="000B4D8A">
      <w:pPr>
        <w:spacing w:line="360" w:lineRule="auto"/>
        <w:jc w:val="both"/>
      </w:pPr>
    </w:p>
    <w:p w:rsidR="000B4D8A" w:rsidRDefault="000B4D8A" w:rsidP="00EA26FD">
      <w:pPr>
        <w:spacing w:line="360" w:lineRule="auto"/>
        <w:ind w:left="-720"/>
        <w:jc w:val="both"/>
      </w:pPr>
    </w:p>
    <w:p w:rsidR="000B4D8A" w:rsidRDefault="000B4D8A" w:rsidP="000B4D8A">
      <w:pPr>
        <w:spacing w:line="360" w:lineRule="auto"/>
        <w:jc w:val="both"/>
      </w:pPr>
    </w:p>
    <w:p w:rsidR="00FF3940" w:rsidRDefault="00FF3940" w:rsidP="000B4D8A">
      <w:pPr>
        <w:spacing w:line="360" w:lineRule="auto"/>
        <w:jc w:val="both"/>
      </w:pPr>
    </w:p>
    <w:p w:rsidR="009150D4" w:rsidRDefault="009150D4" w:rsidP="000B4D8A">
      <w:pPr>
        <w:spacing w:line="360" w:lineRule="auto"/>
        <w:jc w:val="both"/>
      </w:pPr>
    </w:p>
    <w:p w:rsidR="009150D4" w:rsidRDefault="009150D4" w:rsidP="000B4D8A">
      <w:pPr>
        <w:spacing w:line="360" w:lineRule="auto"/>
        <w:jc w:val="both"/>
      </w:pPr>
    </w:p>
    <w:p w:rsidR="009150D4" w:rsidRDefault="009150D4" w:rsidP="000B4D8A">
      <w:pPr>
        <w:spacing w:line="360" w:lineRule="auto"/>
        <w:jc w:val="both"/>
      </w:pPr>
    </w:p>
    <w:p w:rsidR="009150D4" w:rsidRDefault="009150D4" w:rsidP="000B4D8A">
      <w:pPr>
        <w:spacing w:line="360" w:lineRule="auto"/>
        <w:jc w:val="both"/>
      </w:pPr>
    </w:p>
    <w:p w:rsidR="009150D4" w:rsidRDefault="009150D4" w:rsidP="000B4D8A">
      <w:pPr>
        <w:spacing w:line="360" w:lineRule="auto"/>
        <w:jc w:val="both"/>
      </w:pPr>
    </w:p>
    <w:p w:rsidR="009150D4" w:rsidRDefault="009150D4" w:rsidP="000B4D8A">
      <w:pPr>
        <w:spacing w:line="360" w:lineRule="auto"/>
        <w:jc w:val="both"/>
      </w:pPr>
    </w:p>
    <w:p w:rsidR="009150D4" w:rsidRDefault="009150D4" w:rsidP="000B4D8A">
      <w:pPr>
        <w:spacing w:line="360" w:lineRule="auto"/>
        <w:jc w:val="both"/>
      </w:pPr>
    </w:p>
    <w:p w:rsidR="006104FE" w:rsidRDefault="009150D4" w:rsidP="009150D4">
      <w:pPr>
        <w:spacing w:line="360" w:lineRule="auto"/>
        <w:jc w:val="both"/>
      </w:pPr>
      <w:r>
        <w:t xml:space="preserve"> </w:t>
      </w:r>
    </w:p>
    <w:p w:rsidR="009150D4" w:rsidRDefault="009150D4" w:rsidP="000B4D8A">
      <w:pPr>
        <w:spacing w:line="360" w:lineRule="auto"/>
        <w:jc w:val="both"/>
        <w:sectPr w:rsidR="009150D4" w:rsidSect="00C5588A">
          <w:headerReference w:type="default" r:id="rId12"/>
          <w:footerReference w:type="even" r:id="rId13"/>
          <w:type w:val="continuous"/>
          <w:pgSz w:w="11909" w:h="16834" w:code="9"/>
          <w:pgMar w:top="1440" w:right="1800" w:bottom="1440" w:left="1800" w:header="720" w:footer="720" w:gutter="0"/>
          <w:cols w:space="720"/>
          <w:docGrid w:linePitch="360"/>
        </w:sectPr>
      </w:pPr>
    </w:p>
    <w:p w:rsidR="00FF3940" w:rsidRDefault="00FF3940" w:rsidP="000B4D8A">
      <w:pPr>
        <w:spacing w:line="360" w:lineRule="auto"/>
        <w:jc w:val="both"/>
      </w:pPr>
    </w:p>
    <w:p w:rsidR="006104FE" w:rsidRDefault="006104FE" w:rsidP="000B4D8A">
      <w:pPr>
        <w:spacing w:line="360" w:lineRule="auto"/>
        <w:jc w:val="both"/>
        <w:sectPr w:rsidR="006104FE" w:rsidSect="00C5588A">
          <w:type w:val="continuous"/>
          <w:pgSz w:w="11909" w:h="16834" w:code="9"/>
          <w:pgMar w:top="1440" w:right="1800" w:bottom="1440" w:left="1800" w:header="720" w:footer="720" w:gutter="0"/>
          <w:cols w:space="720"/>
          <w:docGrid w:linePitch="360"/>
        </w:sectPr>
      </w:pPr>
    </w:p>
    <w:p w:rsidR="00FF3940" w:rsidRDefault="00FF3940" w:rsidP="000B4D8A">
      <w:pPr>
        <w:spacing w:line="360" w:lineRule="auto"/>
        <w:jc w:val="both"/>
      </w:pPr>
    </w:p>
    <w:p w:rsidR="009150D4" w:rsidRDefault="009150D4" w:rsidP="000B4D8A">
      <w:pPr>
        <w:spacing w:line="360" w:lineRule="auto"/>
        <w:jc w:val="both"/>
        <w:sectPr w:rsidR="009150D4" w:rsidSect="00C5588A">
          <w:type w:val="continuous"/>
          <w:pgSz w:w="11909" w:h="16834" w:code="9"/>
          <w:pgMar w:top="1440" w:right="1800" w:bottom="1440" w:left="1800" w:header="720" w:footer="720" w:gutter="0"/>
          <w:cols w:space="720"/>
          <w:docGrid w:linePitch="360"/>
        </w:sectPr>
      </w:pPr>
    </w:p>
    <w:p w:rsidR="009150D4" w:rsidRDefault="009150D4" w:rsidP="000B4D8A">
      <w:pPr>
        <w:spacing w:line="360" w:lineRule="auto"/>
        <w:jc w:val="both"/>
        <w:sectPr w:rsidR="009150D4" w:rsidSect="00C5588A">
          <w:type w:val="continuous"/>
          <w:pgSz w:w="11909" w:h="16834" w:code="9"/>
          <w:pgMar w:top="1440" w:right="1800" w:bottom="1440" w:left="1800" w:header="720" w:footer="720" w:gutter="0"/>
          <w:cols w:space="720"/>
          <w:docGrid w:linePitch="360"/>
        </w:sectPr>
      </w:pPr>
    </w:p>
    <w:p w:rsidR="00FF3940" w:rsidRDefault="00FF3940" w:rsidP="000B4D8A">
      <w:pPr>
        <w:spacing w:line="360" w:lineRule="auto"/>
        <w:jc w:val="both"/>
      </w:pPr>
    </w:p>
    <w:p w:rsidR="00FF3940" w:rsidRDefault="00FF3940" w:rsidP="000B4D8A">
      <w:pPr>
        <w:spacing w:line="360" w:lineRule="auto"/>
        <w:jc w:val="both"/>
      </w:pPr>
    </w:p>
    <w:p w:rsidR="00FF3940" w:rsidRDefault="00FF3940" w:rsidP="000B4D8A">
      <w:pPr>
        <w:spacing w:line="360" w:lineRule="auto"/>
        <w:jc w:val="both"/>
        <w:sectPr w:rsidR="00FF3940" w:rsidSect="00C5588A">
          <w:type w:val="continuous"/>
          <w:pgSz w:w="11909" w:h="16834" w:code="9"/>
          <w:pgMar w:top="1440" w:right="1800" w:bottom="1440" w:left="1800" w:header="720" w:footer="720" w:gutter="0"/>
          <w:cols w:space="720"/>
          <w:docGrid w:linePitch="360"/>
        </w:sectPr>
      </w:pPr>
    </w:p>
    <w:p w:rsidR="00FF3940" w:rsidRDefault="00FF3940" w:rsidP="000B4D8A">
      <w:pPr>
        <w:spacing w:line="360" w:lineRule="auto"/>
        <w:jc w:val="both"/>
        <w:sectPr w:rsidR="00FF3940" w:rsidSect="00C5588A">
          <w:type w:val="continuous"/>
          <w:pgSz w:w="11909" w:h="16834" w:code="9"/>
          <w:pgMar w:top="1440" w:right="1800" w:bottom="1440" w:left="1800" w:header="720" w:footer="720" w:gutter="0"/>
          <w:cols w:space="720"/>
          <w:docGrid w:linePitch="360"/>
        </w:sectPr>
      </w:pPr>
    </w:p>
    <w:p w:rsidR="00FF3940" w:rsidRPr="008A065E" w:rsidRDefault="00FF3940" w:rsidP="000B4D8A">
      <w:pPr>
        <w:spacing w:line="360" w:lineRule="auto"/>
        <w:jc w:val="both"/>
      </w:pPr>
    </w:p>
    <w:p w:rsidR="00FF3940" w:rsidRPr="008A065E" w:rsidRDefault="00FF3940" w:rsidP="000B4D8A">
      <w:pPr>
        <w:spacing w:line="360" w:lineRule="auto"/>
        <w:jc w:val="both"/>
      </w:pPr>
    </w:p>
    <w:p w:rsidR="00FF3940" w:rsidRPr="008A065E" w:rsidRDefault="00FF3940" w:rsidP="000B4D8A">
      <w:pPr>
        <w:spacing w:line="360" w:lineRule="auto"/>
        <w:jc w:val="both"/>
      </w:pPr>
    </w:p>
    <w:p w:rsidR="00FF3940" w:rsidRPr="008A065E" w:rsidRDefault="00FF3940" w:rsidP="000B4D8A">
      <w:pPr>
        <w:spacing w:line="360" w:lineRule="auto"/>
        <w:sectPr w:rsidR="00FF3940" w:rsidRPr="008A065E" w:rsidSect="00C5588A">
          <w:type w:val="continuous"/>
          <w:pgSz w:w="11909" w:h="16834" w:code="9"/>
          <w:pgMar w:top="1440" w:right="1800" w:bottom="1440" w:left="1800" w:header="720" w:footer="720" w:gutter="0"/>
          <w:cols w:space="720"/>
          <w:docGrid w:linePitch="360"/>
        </w:sectPr>
      </w:pPr>
    </w:p>
    <w:p w:rsidR="00FF3940" w:rsidRPr="008A065E" w:rsidRDefault="00FF3940" w:rsidP="000B4D8A">
      <w:pPr>
        <w:spacing w:line="360" w:lineRule="auto"/>
        <w:sectPr w:rsidR="00FF3940" w:rsidRPr="008A065E" w:rsidSect="00C5588A">
          <w:type w:val="continuous"/>
          <w:pgSz w:w="11909" w:h="16834" w:code="9"/>
          <w:pgMar w:top="1440" w:right="1800" w:bottom="1440" w:left="1800" w:header="720" w:footer="720" w:gutter="0"/>
          <w:cols w:space="720"/>
          <w:docGrid w:linePitch="360"/>
        </w:sectPr>
      </w:pPr>
    </w:p>
    <w:p w:rsidR="000B4D8A" w:rsidRPr="008A065E" w:rsidRDefault="000B4D8A" w:rsidP="000B4D8A">
      <w:pPr>
        <w:spacing w:line="360" w:lineRule="auto"/>
      </w:pPr>
    </w:p>
    <w:p w:rsidR="009150D4" w:rsidRPr="008A065E" w:rsidRDefault="009150D4" w:rsidP="00EA26FD">
      <w:pPr>
        <w:spacing w:line="360" w:lineRule="auto"/>
        <w:rPr>
          <w:sz w:val="16"/>
          <w:szCs w:val="16"/>
        </w:rPr>
      </w:pPr>
    </w:p>
    <w:p w:rsidR="009150D4" w:rsidRPr="008A065E" w:rsidRDefault="009150D4" w:rsidP="00EA26FD">
      <w:pPr>
        <w:spacing w:line="360" w:lineRule="auto"/>
        <w:rPr>
          <w:sz w:val="16"/>
          <w:szCs w:val="16"/>
        </w:rPr>
      </w:pPr>
    </w:p>
    <w:p w:rsidR="009150D4" w:rsidRPr="008A065E" w:rsidRDefault="009150D4" w:rsidP="00EA26FD">
      <w:pPr>
        <w:spacing w:line="360" w:lineRule="auto"/>
        <w:rPr>
          <w:sz w:val="16"/>
          <w:szCs w:val="16"/>
        </w:rPr>
      </w:pPr>
    </w:p>
    <w:p w:rsidR="009150D4" w:rsidRPr="008A065E" w:rsidRDefault="009150D4" w:rsidP="00EA26FD">
      <w:pPr>
        <w:spacing w:line="360" w:lineRule="auto"/>
        <w:rPr>
          <w:sz w:val="16"/>
          <w:szCs w:val="16"/>
        </w:rPr>
      </w:pPr>
    </w:p>
    <w:p w:rsidR="009150D4" w:rsidRPr="008A065E" w:rsidRDefault="009150D4" w:rsidP="00EA26FD">
      <w:pPr>
        <w:spacing w:line="360" w:lineRule="auto"/>
        <w:rPr>
          <w:sz w:val="16"/>
          <w:szCs w:val="16"/>
        </w:rPr>
      </w:pPr>
    </w:p>
    <w:p w:rsidR="009150D4" w:rsidRPr="008A065E" w:rsidRDefault="009150D4" w:rsidP="00EA26FD">
      <w:pPr>
        <w:spacing w:line="360" w:lineRule="auto"/>
        <w:rPr>
          <w:sz w:val="16"/>
          <w:szCs w:val="16"/>
        </w:rPr>
      </w:pPr>
    </w:p>
    <w:p w:rsidR="009150D4" w:rsidRPr="008A065E" w:rsidRDefault="009150D4" w:rsidP="00EA26FD">
      <w:pPr>
        <w:spacing w:line="360" w:lineRule="auto"/>
        <w:rPr>
          <w:sz w:val="16"/>
          <w:szCs w:val="16"/>
        </w:rPr>
      </w:pPr>
    </w:p>
    <w:p w:rsidR="009150D4" w:rsidRPr="008A065E" w:rsidRDefault="009150D4" w:rsidP="00EA26FD">
      <w:pPr>
        <w:spacing w:line="360" w:lineRule="auto"/>
        <w:rPr>
          <w:sz w:val="16"/>
          <w:szCs w:val="16"/>
        </w:rPr>
      </w:pPr>
    </w:p>
    <w:p w:rsidR="002E6CE5" w:rsidRDefault="002E6CE5" w:rsidP="002E6CE5">
      <w:pPr>
        <w:jc w:val="both"/>
        <w:rPr>
          <w:sz w:val="16"/>
          <w:szCs w:val="16"/>
        </w:rPr>
      </w:pPr>
    </w:p>
    <w:p w:rsidR="00FF3940" w:rsidRPr="00EC4F89" w:rsidRDefault="00120493" w:rsidP="00EC4F89">
      <w:pPr>
        <w:rPr>
          <w:sz w:val="16"/>
          <w:szCs w:val="16"/>
          <w:lang w:val="fr-FR"/>
        </w:rPr>
      </w:pPr>
      <w:r w:rsidRPr="00120493">
        <w:rPr>
          <w:sz w:val="16"/>
          <w:szCs w:val="16"/>
          <w:lang w:val="fr-FR"/>
        </w:rPr>
        <w:t xml:space="preserve">Fig. 1. </w:t>
      </w:r>
      <w:r w:rsidR="000B4D8A" w:rsidRPr="00120493">
        <w:rPr>
          <w:sz w:val="16"/>
          <w:szCs w:val="16"/>
          <w:lang w:val="fr-FR"/>
        </w:rPr>
        <w:t xml:space="preserve">Appurtenances </w:t>
      </w:r>
      <w:r w:rsidR="00FA60DB" w:rsidRPr="00120493">
        <w:rPr>
          <w:sz w:val="16"/>
          <w:szCs w:val="16"/>
          <w:lang w:val="fr-FR"/>
        </w:rPr>
        <w:t>Connections</w:t>
      </w:r>
      <w:r w:rsidR="000B4D8A" w:rsidRPr="00120493">
        <w:rPr>
          <w:sz w:val="16"/>
          <w:szCs w:val="16"/>
          <w:lang w:val="fr-FR"/>
        </w:rPr>
        <w:t xml:space="preserve"> Failure (ACF)</w:t>
      </w:r>
    </w:p>
    <w:p w:rsidR="000B4D8A" w:rsidRPr="00BE40B7" w:rsidRDefault="009021B1" w:rsidP="002B0651">
      <w:pPr>
        <w:spacing w:line="360" w:lineRule="auto"/>
        <w:rPr>
          <w:sz w:val="22"/>
          <w:szCs w:val="22"/>
        </w:rPr>
      </w:pPr>
      <w:r>
        <w:br w:type="page"/>
      </w:r>
      <w:r w:rsidR="006F1659" w:rsidRPr="006F1659">
        <w:lastRenderedPageBreak/>
        <w:t xml:space="preserve">2. </w:t>
      </w:r>
      <w:r w:rsidR="006F1659">
        <w:tab/>
      </w:r>
      <w:r w:rsidR="00D4386B" w:rsidRPr="00BE40B7">
        <w:rPr>
          <w:sz w:val="22"/>
          <w:szCs w:val="22"/>
        </w:rPr>
        <w:t>Fault Tree Analysis (FTA)</w:t>
      </w:r>
    </w:p>
    <w:p w:rsidR="005D0877" w:rsidRPr="002B0651" w:rsidRDefault="00D4386B" w:rsidP="0091172F">
      <w:pPr>
        <w:ind w:left="720" w:firstLine="360"/>
        <w:jc w:val="both"/>
        <w:rPr>
          <w:sz w:val="22"/>
          <w:szCs w:val="22"/>
        </w:rPr>
      </w:pPr>
      <w:r w:rsidRPr="002B0651">
        <w:rPr>
          <w:sz w:val="22"/>
          <w:szCs w:val="22"/>
        </w:rPr>
        <w:t>FTA is a deductive approach that consists of symbols and gate in order to describe the process of system failure.</w:t>
      </w:r>
      <w:r w:rsidR="00761183" w:rsidRPr="002B0651">
        <w:rPr>
          <w:sz w:val="22"/>
          <w:szCs w:val="22"/>
        </w:rPr>
        <w:t xml:space="preserve"> </w:t>
      </w:r>
      <w:r w:rsidR="009021B1">
        <w:rPr>
          <w:sz w:val="22"/>
          <w:szCs w:val="22"/>
        </w:rPr>
        <w:t xml:space="preserve"> This paper develops FTA for</w:t>
      </w:r>
      <w:r w:rsidR="00761183" w:rsidRPr="002B0651">
        <w:rPr>
          <w:sz w:val="22"/>
          <w:szCs w:val="22"/>
        </w:rPr>
        <w:t xml:space="preserve"> four major </w:t>
      </w:r>
      <w:r w:rsidR="009021B1">
        <w:rPr>
          <w:sz w:val="22"/>
          <w:szCs w:val="22"/>
        </w:rPr>
        <w:t xml:space="preserve">types of </w:t>
      </w:r>
      <w:r w:rsidR="00761183" w:rsidRPr="002B0651">
        <w:rPr>
          <w:sz w:val="22"/>
          <w:szCs w:val="22"/>
        </w:rPr>
        <w:t>failure of mooring s</w:t>
      </w:r>
      <w:r w:rsidR="009021B1">
        <w:rPr>
          <w:sz w:val="22"/>
          <w:szCs w:val="22"/>
        </w:rPr>
        <w:t>ystem which are</w:t>
      </w:r>
      <w:r w:rsidR="00761183" w:rsidRPr="002B0651">
        <w:rPr>
          <w:sz w:val="22"/>
          <w:szCs w:val="22"/>
        </w:rPr>
        <w:t xml:space="preserve"> MLB, AF, AHF and ACF.</w:t>
      </w:r>
      <w:r w:rsidRPr="002B0651">
        <w:rPr>
          <w:sz w:val="22"/>
          <w:szCs w:val="22"/>
        </w:rPr>
        <w:t xml:space="preserve"> </w:t>
      </w:r>
      <w:r w:rsidR="009021B1">
        <w:rPr>
          <w:sz w:val="22"/>
          <w:szCs w:val="22"/>
        </w:rPr>
        <w:t xml:space="preserve"> </w:t>
      </w:r>
      <w:r w:rsidRPr="002B0651">
        <w:rPr>
          <w:sz w:val="22"/>
          <w:szCs w:val="22"/>
        </w:rPr>
        <w:t>In order to analyze</w:t>
      </w:r>
      <w:r w:rsidR="009021B1">
        <w:rPr>
          <w:sz w:val="22"/>
          <w:szCs w:val="22"/>
        </w:rPr>
        <w:t xml:space="preserve"> the fault tree, the evaluation</w:t>
      </w:r>
      <w:r w:rsidRPr="002B0651">
        <w:rPr>
          <w:sz w:val="22"/>
          <w:szCs w:val="22"/>
        </w:rPr>
        <w:t xml:space="preserve"> uses the rules of Boolean Algebra </w:t>
      </w:r>
      <w:r w:rsidR="00A16200" w:rsidRPr="002B0651">
        <w:rPr>
          <w:sz w:val="22"/>
          <w:szCs w:val="22"/>
        </w:rPr>
        <w:fldChar w:fldCharType="begin"/>
      </w:r>
      <w:r w:rsidR="00D773D4">
        <w:rPr>
          <w:sz w:val="22"/>
          <w:szCs w:val="22"/>
        </w:rPr>
        <w:instrText xml:space="preserve"> ADDIN EN.CITE &lt;EndNote&gt;&lt;Cite&gt;&lt;Author&gt;Michael Stamatelatos&lt;/Author&gt;&lt;Year&gt;2002&lt;/Year&gt;&lt;RecNum&gt;49&lt;/RecNum&gt;&lt;record&gt;&lt;rec-number&gt;49&lt;/rec-number&gt;&lt;foreign-keys&gt;&lt;key app="EN" db-id="2a99d2asbve5f7e5sfvxw998vszxe0vdprts"&gt;49&lt;/key&gt;&lt;/foreign-keys&gt;&lt;ref-type name="Book"&gt;6&lt;/ref-type&gt;&lt;contributors&gt;&lt;authors&gt;&lt;author&gt;Michael Stamatelatos, William Vesely&lt;/author&gt;&lt;/authors&gt;&lt;/contributors&gt;&lt;titles&gt;&lt;title&gt;Fault Tree Handbook with Aerospace Applications&lt;/title&gt;&lt;/titles&gt;&lt;dates&gt;&lt;year&gt;2002&lt;/year&gt;&lt;/dates&gt;&lt;urls&gt;&lt;/urls&gt;&lt;/record&gt;&lt;/Cite&gt;&lt;/EndNote&gt;</w:instrText>
      </w:r>
      <w:r w:rsidR="00A16200" w:rsidRPr="002B0651">
        <w:rPr>
          <w:sz w:val="22"/>
          <w:szCs w:val="22"/>
        </w:rPr>
        <w:fldChar w:fldCharType="separate"/>
      </w:r>
      <w:r w:rsidR="006B783B" w:rsidRPr="002B0651">
        <w:rPr>
          <w:noProof/>
          <w:sz w:val="22"/>
          <w:szCs w:val="22"/>
        </w:rPr>
        <w:t>[6]</w:t>
      </w:r>
      <w:r w:rsidR="00A16200" w:rsidRPr="002B0651">
        <w:rPr>
          <w:sz w:val="22"/>
          <w:szCs w:val="22"/>
        </w:rPr>
        <w:fldChar w:fldCharType="end"/>
      </w:r>
      <w:r w:rsidRPr="002B0651">
        <w:rPr>
          <w:sz w:val="22"/>
          <w:szCs w:val="22"/>
        </w:rPr>
        <w:t>.</w:t>
      </w:r>
      <w:r w:rsidR="009021B1">
        <w:rPr>
          <w:sz w:val="22"/>
          <w:szCs w:val="22"/>
        </w:rPr>
        <w:t xml:space="preserve"> </w:t>
      </w:r>
      <w:r w:rsidRPr="002B0651">
        <w:rPr>
          <w:sz w:val="22"/>
          <w:szCs w:val="22"/>
        </w:rPr>
        <w:t xml:space="preserve"> </w:t>
      </w:r>
      <w:r w:rsidR="00761183" w:rsidRPr="002B0651">
        <w:rPr>
          <w:sz w:val="22"/>
          <w:szCs w:val="22"/>
        </w:rPr>
        <w:t>First step to evaluate the fault tree is to determine the cut set and minimal cut set.</w:t>
      </w:r>
      <w:r w:rsidR="009021B1">
        <w:rPr>
          <w:sz w:val="22"/>
          <w:szCs w:val="22"/>
        </w:rPr>
        <w:t xml:space="preserve"> </w:t>
      </w:r>
      <w:r w:rsidR="00761183" w:rsidRPr="002B0651">
        <w:rPr>
          <w:sz w:val="22"/>
          <w:szCs w:val="22"/>
        </w:rPr>
        <w:t xml:space="preserve"> Cut set (CS) is a group of failure events that if they all occur</w:t>
      </w:r>
      <w:r w:rsidR="009021B1">
        <w:rPr>
          <w:sz w:val="22"/>
          <w:szCs w:val="22"/>
        </w:rPr>
        <w:t>,</w:t>
      </w:r>
      <w:r w:rsidR="00761183" w:rsidRPr="002B0651">
        <w:rPr>
          <w:sz w:val="22"/>
          <w:szCs w:val="22"/>
        </w:rPr>
        <w:t xml:space="preserve"> cause the top event to occur. </w:t>
      </w:r>
      <w:r w:rsidR="009021B1">
        <w:rPr>
          <w:sz w:val="22"/>
          <w:szCs w:val="22"/>
        </w:rPr>
        <w:t xml:space="preserve"> </w:t>
      </w:r>
      <w:r w:rsidR="00761183" w:rsidRPr="002B0651">
        <w:rPr>
          <w:sz w:val="22"/>
          <w:szCs w:val="22"/>
        </w:rPr>
        <w:t xml:space="preserve">Minimal cut set (MCS) is a minimal group of failure events that can still cause the top event to occur  </w:t>
      </w:r>
      <w:r w:rsidR="00A16200" w:rsidRPr="002B0651">
        <w:rPr>
          <w:sz w:val="22"/>
          <w:szCs w:val="22"/>
        </w:rPr>
        <w:fldChar w:fldCharType="begin"/>
      </w:r>
      <w:r w:rsidR="00D773D4">
        <w:rPr>
          <w:sz w:val="22"/>
          <w:szCs w:val="22"/>
        </w:rPr>
        <w:instrText xml:space="preserve"> ADDIN EN.CITE &lt;EndNote&gt;&lt;Cite&gt;&lt;Author&gt;Ericson&lt;/Author&gt;&lt;Year&gt;2000&lt;/Year&gt;&lt;RecNum&gt;71&lt;/RecNum&gt;&lt;record&gt;&lt;rec-number&gt;71&lt;/rec-number&gt;&lt;foreign-keys&gt;&lt;key app="EN" db-id="2a99d2asbve5f7e5sfvxw998vszxe0vdprts"&gt;71&lt;/key&gt;&lt;/foreign-keys&gt;&lt;ref-type name="Electronic Book"&gt;44&lt;/ref-type&gt;&lt;contributors&gt;&lt;authors&gt;&lt;author&gt;Clifton A. Ericson&lt;/author&gt;&lt;/authors&gt;&lt;/contributors&gt;&lt;titles&gt;&lt;title&gt;Fault Tree Analysis&lt;/title&gt;&lt;/titles&gt;&lt;dates&gt;&lt;year&gt;2000&lt;/year&gt;&lt;/dates&gt;&lt;urls&gt;&lt;related-urls&gt;&lt;url&gt;www.fault-tree.net&lt;/url&gt;&lt;/related-urls&gt;&lt;/urls&gt;&lt;/record&gt;&lt;/Cite&gt;&lt;/EndNote&gt;</w:instrText>
      </w:r>
      <w:r w:rsidR="00A16200" w:rsidRPr="002B0651">
        <w:rPr>
          <w:sz w:val="22"/>
          <w:szCs w:val="22"/>
        </w:rPr>
        <w:fldChar w:fldCharType="separate"/>
      </w:r>
      <w:r w:rsidR="006B783B" w:rsidRPr="002B0651">
        <w:rPr>
          <w:noProof/>
          <w:sz w:val="22"/>
          <w:szCs w:val="22"/>
        </w:rPr>
        <w:t>[7]</w:t>
      </w:r>
      <w:r w:rsidR="00A16200" w:rsidRPr="002B0651">
        <w:rPr>
          <w:sz w:val="22"/>
          <w:szCs w:val="22"/>
        </w:rPr>
        <w:fldChar w:fldCharType="end"/>
      </w:r>
      <w:r w:rsidR="00761183" w:rsidRPr="002B0651">
        <w:rPr>
          <w:sz w:val="22"/>
          <w:szCs w:val="22"/>
        </w:rPr>
        <w:t>.</w:t>
      </w:r>
    </w:p>
    <w:p w:rsidR="005D0877" w:rsidRPr="00CA0091" w:rsidRDefault="005D0877" w:rsidP="005D0877">
      <w:pPr>
        <w:ind w:left="720"/>
        <w:rPr>
          <w:sz w:val="16"/>
          <w:szCs w:val="16"/>
        </w:rPr>
      </w:pPr>
      <w:r w:rsidRPr="00CA0091">
        <w:rPr>
          <w:sz w:val="16"/>
          <w:szCs w:val="16"/>
        </w:rPr>
        <w:t>Table</w:t>
      </w:r>
      <w:r w:rsidR="00553419">
        <w:rPr>
          <w:sz w:val="16"/>
          <w:szCs w:val="16"/>
        </w:rPr>
        <w:t xml:space="preserve"> 1.</w:t>
      </w:r>
      <w:r w:rsidRPr="00CA0091">
        <w:rPr>
          <w:sz w:val="16"/>
          <w:szCs w:val="16"/>
        </w:rPr>
        <w:t xml:space="preserve"> Frequency Index</w:t>
      </w:r>
      <w:r w:rsidR="00C91560">
        <w:rPr>
          <w:sz w:val="16"/>
          <w:szCs w:val="16"/>
        </w:rPr>
        <w:t xml:space="preserve"> </w:t>
      </w:r>
      <w:r w:rsidR="00A16200">
        <w:rPr>
          <w:sz w:val="16"/>
          <w:szCs w:val="16"/>
        </w:rPr>
        <w:fldChar w:fldCharType="begin"/>
      </w:r>
      <w:r w:rsidR="00D773D4">
        <w:rPr>
          <w:sz w:val="16"/>
          <w:szCs w:val="16"/>
        </w:rPr>
        <w:instrText xml:space="preserve"> ADDIN EN.CITE &lt;EndNote&gt;&lt;Cite&gt;&lt;Author&gt;(IMO)&lt;/Author&gt;&lt;Year&gt;1997&lt;/Year&gt;&lt;RecNum&gt;26&lt;/RecNum&gt;&lt;record&gt;&lt;rec-number&gt;26&lt;/rec-number&gt;&lt;foreign-keys&gt;&lt;key app="EN" db-id="2a99d2asbve5f7e5sfvxw998vszxe0vdprts"&gt;26&lt;/key&gt;&lt;/foreign-keys&gt;&lt;ref-type name="Thesis"&gt;32&lt;/ref-type&gt;&lt;contributors&gt;&lt;authors&gt;&lt;author&gt;International Maritime Organization (IMO)&lt;/author&gt;&lt;/authors&gt;&lt;/contributors&gt;&lt;titles&gt;&lt;title&gt;Interim Guidelines for the Application of Formal Safety Assessment (FSA) to the IMO Rule Making Process&lt;/title&gt;&lt;/titles&gt;&lt;dates&gt;&lt;year&gt;1997&lt;/year&gt;&lt;/dates&gt;&lt;pub-location&gt;London&lt;/pub-location&gt;&lt;urls&gt;&lt;/urls&gt;&lt;/record&gt;&lt;/Cite&gt;&lt;/EndNote&gt;</w:instrText>
      </w:r>
      <w:r w:rsidR="00A16200">
        <w:rPr>
          <w:sz w:val="16"/>
          <w:szCs w:val="16"/>
        </w:rPr>
        <w:fldChar w:fldCharType="separate"/>
      </w:r>
      <w:r w:rsidR="006B783B">
        <w:rPr>
          <w:noProof/>
          <w:sz w:val="16"/>
          <w:szCs w:val="16"/>
        </w:rPr>
        <w:t>[8]</w:t>
      </w:r>
      <w:r w:rsidR="00A16200">
        <w:rPr>
          <w:sz w:val="16"/>
          <w:szCs w:val="16"/>
        </w:rPr>
        <w:fldChar w:fldCharType="end"/>
      </w:r>
    </w:p>
    <w:tbl>
      <w:tblPr>
        <w:tblW w:w="7237" w:type="dxa"/>
        <w:jc w:val="right"/>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1080"/>
        <w:gridCol w:w="4415"/>
        <w:gridCol w:w="1382"/>
      </w:tblGrid>
      <w:tr w:rsidR="005D0877" w:rsidRPr="005854B8" w:rsidTr="005854B8">
        <w:trPr>
          <w:jc w:val="right"/>
        </w:trPr>
        <w:tc>
          <w:tcPr>
            <w:tcW w:w="360" w:type="dxa"/>
            <w:shd w:val="clear" w:color="auto" w:fill="E0E0E0"/>
          </w:tcPr>
          <w:p w:rsidR="005D0877" w:rsidRPr="005854B8" w:rsidRDefault="005D0877" w:rsidP="005D0877">
            <w:pPr>
              <w:rPr>
                <w:sz w:val="16"/>
                <w:szCs w:val="16"/>
              </w:rPr>
            </w:pPr>
            <w:r w:rsidRPr="005854B8">
              <w:rPr>
                <w:sz w:val="16"/>
                <w:szCs w:val="16"/>
              </w:rPr>
              <w:t>FI</w:t>
            </w:r>
          </w:p>
        </w:tc>
        <w:tc>
          <w:tcPr>
            <w:tcW w:w="1080" w:type="dxa"/>
            <w:shd w:val="clear" w:color="auto" w:fill="E0E0E0"/>
          </w:tcPr>
          <w:p w:rsidR="005D0877" w:rsidRPr="005854B8" w:rsidRDefault="005D0877" w:rsidP="005D0877">
            <w:pPr>
              <w:rPr>
                <w:sz w:val="16"/>
                <w:szCs w:val="16"/>
              </w:rPr>
            </w:pPr>
            <w:r w:rsidRPr="005854B8">
              <w:rPr>
                <w:sz w:val="16"/>
                <w:szCs w:val="16"/>
              </w:rPr>
              <w:t>Frequency</w:t>
            </w:r>
          </w:p>
        </w:tc>
        <w:tc>
          <w:tcPr>
            <w:tcW w:w="4415" w:type="dxa"/>
            <w:shd w:val="clear" w:color="auto" w:fill="E0E0E0"/>
          </w:tcPr>
          <w:p w:rsidR="005D0877" w:rsidRPr="005854B8" w:rsidRDefault="005D0877" w:rsidP="005D0877">
            <w:pPr>
              <w:rPr>
                <w:sz w:val="16"/>
                <w:szCs w:val="16"/>
              </w:rPr>
            </w:pPr>
            <w:r w:rsidRPr="005854B8">
              <w:rPr>
                <w:sz w:val="16"/>
                <w:szCs w:val="16"/>
              </w:rPr>
              <w:t>Definition</w:t>
            </w:r>
          </w:p>
        </w:tc>
        <w:tc>
          <w:tcPr>
            <w:tcW w:w="1382" w:type="dxa"/>
            <w:shd w:val="clear" w:color="auto" w:fill="E0E0E0"/>
          </w:tcPr>
          <w:p w:rsidR="005D0877" w:rsidRPr="005854B8" w:rsidRDefault="005D0877" w:rsidP="005D0877">
            <w:pPr>
              <w:rPr>
                <w:sz w:val="16"/>
                <w:szCs w:val="16"/>
              </w:rPr>
            </w:pPr>
            <w:r w:rsidRPr="005854B8">
              <w:rPr>
                <w:sz w:val="16"/>
                <w:szCs w:val="16"/>
              </w:rPr>
              <w:t>F (per ship year)</w:t>
            </w:r>
          </w:p>
        </w:tc>
      </w:tr>
      <w:tr w:rsidR="005D0877" w:rsidRPr="005854B8" w:rsidTr="005854B8">
        <w:trPr>
          <w:jc w:val="right"/>
        </w:trPr>
        <w:tc>
          <w:tcPr>
            <w:tcW w:w="360" w:type="dxa"/>
          </w:tcPr>
          <w:p w:rsidR="005D0877" w:rsidRPr="005854B8" w:rsidRDefault="005D0877" w:rsidP="005854B8">
            <w:pPr>
              <w:jc w:val="both"/>
              <w:rPr>
                <w:sz w:val="16"/>
                <w:szCs w:val="16"/>
              </w:rPr>
            </w:pPr>
            <w:r w:rsidRPr="005854B8">
              <w:rPr>
                <w:sz w:val="16"/>
                <w:szCs w:val="16"/>
              </w:rPr>
              <w:t>7</w:t>
            </w:r>
          </w:p>
        </w:tc>
        <w:tc>
          <w:tcPr>
            <w:tcW w:w="1080" w:type="dxa"/>
          </w:tcPr>
          <w:p w:rsidR="005D0877" w:rsidRPr="005854B8" w:rsidRDefault="005D0877" w:rsidP="005854B8">
            <w:pPr>
              <w:jc w:val="both"/>
              <w:rPr>
                <w:sz w:val="16"/>
                <w:szCs w:val="16"/>
              </w:rPr>
            </w:pPr>
            <w:r w:rsidRPr="005854B8">
              <w:rPr>
                <w:sz w:val="16"/>
                <w:szCs w:val="16"/>
              </w:rPr>
              <w:t>Frequent</w:t>
            </w:r>
          </w:p>
        </w:tc>
        <w:tc>
          <w:tcPr>
            <w:tcW w:w="4415" w:type="dxa"/>
          </w:tcPr>
          <w:p w:rsidR="005D0877" w:rsidRPr="005854B8" w:rsidRDefault="005D0877" w:rsidP="00C5588A">
            <w:pPr>
              <w:rPr>
                <w:sz w:val="16"/>
                <w:szCs w:val="16"/>
              </w:rPr>
            </w:pPr>
            <w:r w:rsidRPr="005854B8">
              <w:rPr>
                <w:sz w:val="16"/>
                <w:szCs w:val="16"/>
              </w:rPr>
              <w:t>Likely to occur once per month on one ship</w:t>
            </w:r>
          </w:p>
        </w:tc>
        <w:tc>
          <w:tcPr>
            <w:tcW w:w="1382" w:type="dxa"/>
          </w:tcPr>
          <w:p w:rsidR="005D0877" w:rsidRPr="005854B8" w:rsidRDefault="005D0877" w:rsidP="005D0877">
            <w:pPr>
              <w:rPr>
                <w:sz w:val="16"/>
                <w:szCs w:val="16"/>
              </w:rPr>
            </w:pPr>
            <w:r w:rsidRPr="005854B8">
              <w:rPr>
                <w:sz w:val="16"/>
                <w:szCs w:val="16"/>
              </w:rPr>
              <w:t>10</w:t>
            </w:r>
          </w:p>
        </w:tc>
      </w:tr>
      <w:tr w:rsidR="005D0877" w:rsidRPr="005854B8" w:rsidTr="005854B8">
        <w:trPr>
          <w:jc w:val="right"/>
        </w:trPr>
        <w:tc>
          <w:tcPr>
            <w:tcW w:w="360" w:type="dxa"/>
          </w:tcPr>
          <w:p w:rsidR="005D0877" w:rsidRPr="005854B8" w:rsidRDefault="005D0877" w:rsidP="005854B8">
            <w:pPr>
              <w:jc w:val="both"/>
              <w:rPr>
                <w:sz w:val="16"/>
                <w:szCs w:val="16"/>
              </w:rPr>
            </w:pPr>
            <w:r w:rsidRPr="005854B8">
              <w:rPr>
                <w:sz w:val="16"/>
                <w:szCs w:val="16"/>
              </w:rPr>
              <w:t>5</w:t>
            </w:r>
          </w:p>
        </w:tc>
        <w:tc>
          <w:tcPr>
            <w:tcW w:w="1080" w:type="dxa"/>
          </w:tcPr>
          <w:p w:rsidR="005D0877" w:rsidRPr="005854B8" w:rsidRDefault="005D0877" w:rsidP="005854B8">
            <w:pPr>
              <w:jc w:val="both"/>
              <w:rPr>
                <w:sz w:val="16"/>
                <w:szCs w:val="16"/>
              </w:rPr>
            </w:pPr>
            <w:r w:rsidRPr="005854B8">
              <w:rPr>
                <w:sz w:val="16"/>
                <w:szCs w:val="16"/>
              </w:rPr>
              <w:t>Reasonably probable</w:t>
            </w:r>
          </w:p>
        </w:tc>
        <w:tc>
          <w:tcPr>
            <w:tcW w:w="4415" w:type="dxa"/>
          </w:tcPr>
          <w:p w:rsidR="005D0877" w:rsidRPr="005854B8" w:rsidRDefault="005D0877" w:rsidP="005854B8">
            <w:pPr>
              <w:jc w:val="both"/>
              <w:rPr>
                <w:sz w:val="16"/>
                <w:szCs w:val="16"/>
              </w:rPr>
            </w:pPr>
            <w:r w:rsidRPr="005854B8">
              <w:rPr>
                <w:sz w:val="16"/>
                <w:szCs w:val="16"/>
              </w:rPr>
              <w:t>Likely to occur once per year in a fleet of ships, i.e. likely to occur several times during a ships life</w:t>
            </w:r>
          </w:p>
        </w:tc>
        <w:tc>
          <w:tcPr>
            <w:tcW w:w="1382" w:type="dxa"/>
          </w:tcPr>
          <w:p w:rsidR="005D0877" w:rsidRPr="005854B8" w:rsidRDefault="005D0877" w:rsidP="005D0877">
            <w:pPr>
              <w:rPr>
                <w:sz w:val="16"/>
                <w:szCs w:val="16"/>
                <w:vertAlign w:val="superscript"/>
              </w:rPr>
            </w:pPr>
            <w:r w:rsidRPr="005854B8">
              <w:rPr>
                <w:sz w:val="16"/>
                <w:szCs w:val="16"/>
              </w:rPr>
              <w:t>10</w:t>
            </w:r>
            <w:r w:rsidRPr="005854B8">
              <w:rPr>
                <w:sz w:val="16"/>
                <w:szCs w:val="16"/>
                <w:vertAlign w:val="superscript"/>
              </w:rPr>
              <w:t>-1</w:t>
            </w:r>
          </w:p>
        </w:tc>
      </w:tr>
      <w:tr w:rsidR="005D0877" w:rsidRPr="005854B8" w:rsidTr="005854B8">
        <w:trPr>
          <w:jc w:val="right"/>
        </w:trPr>
        <w:tc>
          <w:tcPr>
            <w:tcW w:w="360" w:type="dxa"/>
          </w:tcPr>
          <w:p w:rsidR="005D0877" w:rsidRPr="005854B8" w:rsidRDefault="005D0877" w:rsidP="005854B8">
            <w:pPr>
              <w:jc w:val="both"/>
              <w:rPr>
                <w:sz w:val="16"/>
                <w:szCs w:val="16"/>
              </w:rPr>
            </w:pPr>
            <w:r w:rsidRPr="005854B8">
              <w:rPr>
                <w:sz w:val="16"/>
                <w:szCs w:val="16"/>
              </w:rPr>
              <w:t>3</w:t>
            </w:r>
          </w:p>
        </w:tc>
        <w:tc>
          <w:tcPr>
            <w:tcW w:w="1080" w:type="dxa"/>
          </w:tcPr>
          <w:p w:rsidR="005D0877" w:rsidRPr="005854B8" w:rsidRDefault="005D0877" w:rsidP="005854B8">
            <w:pPr>
              <w:jc w:val="both"/>
              <w:rPr>
                <w:sz w:val="16"/>
                <w:szCs w:val="16"/>
              </w:rPr>
            </w:pPr>
            <w:r w:rsidRPr="005854B8">
              <w:rPr>
                <w:sz w:val="16"/>
                <w:szCs w:val="16"/>
              </w:rPr>
              <w:t>Remote</w:t>
            </w:r>
          </w:p>
        </w:tc>
        <w:tc>
          <w:tcPr>
            <w:tcW w:w="4415" w:type="dxa"/>
          </w:tcPr>
          <w:p w:rsidR="005D0877" w:rsidRPr="005854B8" w:rsidRDefault="005D0877" w:rsidP="005854B8">
            <w:pPr>
              <w:jc w:val="both"/>
              <w:rPr>
                <w:sz w:val="16"/>
                <w:szCs w:val="16"/>
              </w:rPr>
            </w:pPr>
            <w:r w:rsidRPr="005854B8">
              <w:rPr>
                <w:sz w:val="16"/>
                <w:szCs w:val="16"/>
              </w:rPr>
              <w:t>Likely to occur once per year in a fleet of 1000 of ships, i.e. 10% chance of occurring in the life of 4 similar ships</w:t>
            </w:r>
          </w:p>
        </w:tc>
        <w:tc>
          <w:tcPr>
            <w:tcW w:w="1382" w:type="dxa"/>
          </w:tcPr>
          <w:p w:rsidR="005D0877" w:rsidRPr="005854B8" w:rsidRDefault="005D0877" w:rsidP="005D0877">
            <w:pPr>
              <w:rPr>
                <w:sz w:val="16"/>
                <w:szCs w:val="16"/>
              </w:rPr>
            </w:pPr>
            <w:r w:rsidRPr="005854B8">
              <w:rPr>
                <w:sz w:val="16"/>
                <w:szCs w:val="16"/>
              </w:rPr>
              <w:t>10</w:t>
            </w:r>
            <w:r w:rsidRPr="005854B8">
              <w:rPr>
                <w:sz w:val="16"/>
                <w:szCs w:val="16"/>
                <w:vertAlign w:val="superscript"/>
              </w:rPr>
              <w:t>-3</w:t>
            </w:r>
          </w:p>
        </w:tc>
      </w:tr>
      <w:tr w:rsidR="005D0877" w:rsidRPr="005854B8" w:rsidTr="005854B8">
        <w:trPr>
          <w:jc w:val="right"/>
        </w:trPr>
        <w:tc>
          <w:tcPr>
            <w:tcW w:w="360" w:type="dxa"/>
          </w:tcPr>
          <w:p w:rsidR="005D0877" w:rsidRPr="005854B8" w:rsidRDefault="005D0877" w:rsidP="005854B8">
            <w:pPr>
              <w:jc w:val="both"/>
              <w:rPr>
                <w:sz w:val="16"/>
                <w:szCs w:val="16"/>
              </w:rPr>
            </w:pPr>
            <w:r w:rsidRPr="005854B8">
              <w:rPr>
                <w:sz w:val="16"/>
                <w:szCs w:val="16"/>
              </w:rPr>
              <w:t>1</w:t>
            </w:r>
          </w:p>
        </w:tc>
        <w:tc>
          <w:tcPr>
            <w:tcW w:w="1080" w:type="dxa"/>
          </w:tcPr>
          <w:p w:rsidR="005D0877" w:rsidRPr="005854B8" w:rsidRDefault="005D0877" w:rsidP="005854B8">
            <w:pPr>
              <w:jc w:val="both"/>
              <w:rPr>
                <w:sz w:val="16"/>
                <w:szCs w:val="16"/>
              </w:rPr>
            </w:pPr>
            <w:r w:rsidRPr="005854B8">
              <w:rPr>
                <w:sz w:val="16"/>
                <w:szCs w:val="16"/>
              </w:rPr>
              <w:t>Extremely remote</w:t>
            </w:r>
          </w:p>
        </w:tc>
        <w:tc>
          <w:tcPr>
            <w:tcW w:w="4415" w:type="dxa"/>
          </w:tcPr>
          <w:p w:rsidR="005D0877" w:rsidRPr="005854B8" w:rsidRDefault="005D0877" w:rsidP="005854B8">
            <w:pPr>
              <w:jc w:val="both"/>
              <w:rPr>
                <w:sz w:val="16"/>
                <w:szCs w:val="16"/>
              </w:rPr>
            </w:pPr>
            <w:r w:rsidRPr="005854B8">
              <w:rPr>
                <w:sz w:val="16"/>
                <w:szCs w:val="16"/>
              </w:rPr>
              <w:t>Likely to occur once in 100 years in a fleet of 1000 ships, i.e.1% chance of occurring in the life of 40 similar ships</w:t>
            </w:r>
          </w:p>
        </w:tc>
        <w:tc>
          <w:tcPr>
            <w:tcW w:w="1382" w:type="dxa"/>
          </w:tcPr>
          <w:p w:rsidR="005D0877" w:rsidRPr="005854B8" w:rsidRDefault="005D0877" w:rsidP="005D0877">
            <w:pPr>
              <w:rPr>
                <w:sz w:val="16"/>
                <w:szCs w:val="16"/>
              </w:rPr>
            </w:pPr>
            <w:r w:rsidRPr="005854B8">
              <w:rPr>
                <w:sz w:val="16"/>
                <w:szCs w:val="16"/>
              </w:rPr>
              <w:t>10</w:t>
            </w:r>
            <w:r w:rsidRPr="005854B8">
              <w:rPr>
                <w:sz w:val="16"/>
                <w:szCs w:val="16"/>
                <w:vertAlign w:val="superscript"/>
              </w:rPr>
              <w:t>-5</w:t>
            </w:r>
          </w:p>
        </w:tc>
      </w:tr>
    </w:tbl>
    <w:p w:rsidR="0008674B" w:rsidRDefault="0008674B" w:rsidP="00553419">
      <w:pPr>
        <w:pStyle w:val="Affiliation"/>
        <w:jc w:val="both"/>
      </w:pPr>
    </w:p>
    <w:p w:rsidR="0008674B" w:rsidRPr="00BE40B7" w:rsidRDefault="0008674B" w:rsidP="0091172F">
      <w:pPr>
        <w:pStyle w:val="Affiliation"/>
        <w:ind w:left="720" w:firstLine="360"/>
        <w:jc w:val="both"/>
        <w:rPr>
          <w:sz w:val="22"/>
          <w:szCs w:val="22"/>
        </w:rPr>
      </w:pPr>
      <w:r w:rsidRPr="00BE40B7">
        <w:rPr>
          <w:sz w:val="22"/>
          <w:szCs w:val="22"/>
        </w:rPr>
        <w:t>In order to quantify the frequency of failure, the basic event in a system failure need</w:t>
      </w:r>
      <w:r w:rsidR="009021B1">
        <w:rPr>
          <w:sz w:val="22"/>
          <w:szCs w:val="22"/>
        </w:rPr>
        <w:t>s</w:t>
      </w:r>
      <w:r w:rsidRPr="00BE40B7">
        <w:rPr>
          <w:sz w:val="22"/>
          <w:szCs w:val="22"/>
        </w:rPr>
        <w:t xml:space="preserve"> to be found.</w:t>
      </w:r>
      <w:r w:rsidR="009021B1">
        <w:rPr>
          <w:sz w:val="22"/>
          <w:szCs w:val="22"/>
        </w:rPr>
        <w:t xml:space="preserve"> </w:t>
      </w:r>
      <w:r w:rsidRPr="00BE40B7">
        <w:rPr>
          <w:sz w:val="22"/>
          <w:szCs w:val="22"/>
        </w:rPr>
        <w:t xml:space="preserve"> </w:t>
      </w:r>
      <w:r w:rsidR="00A648BB" w:rsidRPr="00BE40B7">
        <w:rPr>
          <w:sz w:val="22"/>
          <w:szCs w:val="22"/>
        </w:rPr>
        <w:t>Since it is very difficult to collect the</w:t>
      </w:r>
      <w:r w:rsidR="009021B1">
        <w:rPr>
          <w:sz w:val="22"/>
          <w:szCs w:val="22"/>
        </w:rPr>
        <w:t xml:space="preserve"> past record data for FTA, it is necessary</w:t>
      </w:r>
      <w:r w:rsidR="00A648BB" w:rsidRPr="00BE40B7">
        <w:rPr>
          <w:sz w:val="22"/>
          <w:szCs w:val="22"/>
        </w:rPr>
        <w:t xml:space="preserve"> to collect the expert judgments. </w:t>
      </w:r>
      <w:r w:rsidR="009021B1">
        <w:rPr>
          <w:sz w:val="22"/>
          <w:szCs w:val="22"/>
        </w:rPr>
        <w:t xml:space="preserve"> </w:t>
      </w:r>
      <w:r w:rsidRPr="00BE40B7">
        <w:rPr>
          <w:sz w:val="22"/>
          <w:szCs w:val="22"/>
        </w:rPr>
        <w:t>The experts evaluate all the basic causes in the fault tree diagram and give their judgments based on their experience</w:t>
      </w:r>
      <w:r w:rsidR="00A648BB" w:rsidRPr="00BE40B7">
        <w:rPr>
          <w:sz w:val="22"/>
          <w:szCs w:val="22"/>
        </w:rPr>
        <w:t xml:space="preserve"> using Table 1 as the guidance</w:t>
      </w:r>
      <w:r w:rsidRPr="00BE40B7">
        <w:rPr>
          <w:sz w:val="22"/>
          <w:szCs w:val="22"/>
        </w:rPr>
        <w:t>.</w:t>
      </w:r>
      <w:r w:rsidR="009021B1">
        <w:rPr>
          <w:sz w:val="22"/>
          <w:szCs w:val="22"/>
        </w:rPr>
        <w:t xml:space="preserve"> </w:t>
      </w:r>
      <w:r w:rsidRPr="00BE40B7">
        <w:rPr>
          <w:sz w:val="22"/>
          <w:szCs w:val="22"/>
        </w:rPr>
        <w:t xml:space="preserve"> </w:t>
      </w:r>
      <w:r w:rsidR="008E6E99" w:rsidRPr="00BE40B7">
        <w:rPr>
          <w:sz w:val="22"/>
          <w:szCs w:val="22"/>
        </w:rPr>
        <w:t>Table 2</w:t>
      </w:r>
      <w:r w:rsidR="008E6E99">
        <w:rPr>
          <w:sz w:val="22"/>
          <w:szCs w:val="22"/>
        </w:rPr>
        <w:t xml:space="preserve"> is the minimal cut set of ACF based on the DPL software output. </w:t>
      </w:r>
      <w:r w:rsidR="009021B1">
        <w:rPr>
          <w:sz w:val="22"/>
          <w:szCs w:val="22"/>
        </w:rPr>
        <w:t xml:space="preserve"> </w:t>
      </w:r>
      <w:r w:rsidR="008E6E99">
        <w:rPr>
          <w:sz w:val="22"/>
          <w:szCs w:val="22"/>
        </w:rPr>
        <w:t xml:space="preserve">The result shows that the frequency of occurrence of ACF is 0.0438 </w:t>
      </w:r>
      <w:r w:rsidR="0091172F">
        <w:rPr>
          <w:sz w:val="22"/>
          <w:szCs w:val="22"/>
        </w:rPr>
        <w:t xml:space="preserve">per unit year </w:t>
      </w:r>
      <w:r w:rsidR="008E6E99">
        <w:rPr>
          <w:sz w:val="22"/>
          <w:szCs w:val="22"/>
        </w:rPr>
        <w:t xml:space="preserve">which </w:t>
      </w:r>
      <w:r w:rsidR="009021B1">
        <w:rPr>
          <w:sz w:val="22"/>
          <w:szCs w:val="22"/>
        </w:rPr>
        <w:t xml:space="preserve">is </w:t>
      </w:r>
      <w:r w:rsidR="008E6E99">
        <w:rPr>
          <w:sz w:val="22"/>
          <w:szCs w:val="22"/>
        </w:rPr>
        <w:t xml:space="preserve">classified as occasional. </w:t>
      </w:r>
    </w:p>
    <w:p w:rsidR="00BE40B7" w:rsidRDefault="0008674B" w:rsidP="002B0651">
      <w:pPr>
        <w:pStyle w:val="Affiliation"/>
        <w:rPr>
          <w:sz w:val="16"/>
          <w:szCs w:val="16"/>
        </w:rPr>
      </w:pPr>
      <w:r w:rsidRPr="0008674B">
        <w:rPr>
          <w:sz w:val="16"/>
          <w:szCs w:val="16"/>
        </w:rPr>
        <w:t>Table</w:t>
      </w:r>
      <w:r w:rsidR="00BE40B7">
        <w:rPr>
          <w:sz w:val="16"/>
          <w:szCs w:val="16"/>
        </w:rPr>
        <w:t xml:space="preserve"> 2.</w:t>
      </w:r>
      <w:r w:rsidRPr="0008674B">
        <w:rPr>
          <w:sz w:val="16"/>
          <w:szCs w:val="16"/>
        </w:rPr>
        <w:t xml:space="preserve"> Cut Set of ACF</w:t>
      </w:r>
    </w:p>
    <w:tbl>
      <w:tblPr>
        <w:tblW w:w="0" w:type="auto"/>
        <w:jc w:val="right"/>
        <w:tblInd w:w="-3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00"/>
        <w:gridCol w:w="1289"/>
        <w:gridCol w:w="958"/>
        <w:gridCol w:w="1389"/>
      </w:tblGrid>
      <w:tr w:rsidR="00BE40B7" w:rsidRPr="005854B8" w:rsidTr="00B56814">
        <w:trPr>
          <w:jc w:val="right"/>
        </w:trPr>
        <w:tc>
          <w:tcPr>
            <w:tcW w:w="273" w:type="dxa"/>
            <w:shd w:val="clear" w:color="auto" w:fill="D9D9D9"/>
            <w:vAlign w:val="center"/>
          </w:tcPr>
          <w:p w:rsidR="00BE40B7" w:rsidRPr="005854B8" w:rsidRDefault="000D31DD" w:rsidP="005854B8">
            <w:pPr>
              <w:spacing w:line="360" w:lineRule="auto"/>
              <w:rPr>
                <w:sz w:val="16"/>
                <w:szCs w:val="16"/>
              </w:rPr>
            </w:pPr>
            <w:r w:rsidRPr="005854B8">
              <w:rPr>
                <w:sz w:val="16"/>
                <w:szCs w:val="16"/>
              </w:rPr>
              <w:t>Rank</w:t>
            </w:r>
          </w:p>
        </w:tc>
        <w:tc>
          <w:tcPr>
            <w:tcW w:w="2700" w:type="dxa"/>
            <w:shd w:val="clear" w:color="auto" w:fill="D9D9D9"/>
            <w:vAlign w:val="center"/>
          </w:tcPr>
          <w:p w:rsidR="00BE40B7" w:rsidRPr="005854B8" w:rsidRDefault="00BE40B7" w:rsidP="005854B8">
            <w:pPr>
              <w:spacing w:line="360" w:lineRule="auto"/>
              <w:rPr>
                <w:sz w:val="16"/>
                <w:szCs w:val="16"/>
              </w:rPr>
            </w:pPr>
            <w:r w:rsidRPr="005854B8">
              <w:rPr>
                <w:sz w:val="16"/>
                <w:szCs w:val="16"/>
              </w:rPr>
              <w:t>Cut Set</w:t>
            </w:r>
          </w:p>
        </w:tc>
        <w:tc>
          <w:tcPr>
            <w:tcW w:w="1289" w:type="dxa"/>
            <w:shd w:val="clear" w:color="auto" w:fill="D9D9D9"/>
            <w:vAlign w:val="center"/>
          </w:tcPr>
          <w:p w:rsidR="00BE40B7" w:rsidRPr="005854B8" w:rsidRDefault="00BE40B7" w:rsidP="005854B8">
            <w:pPr>
              <w:spacing w:line="360" w:lineRule="auto"/>
              <w:rPr>
                <w:sz w:val="16"/>
                <w:szCs w:val="16"/>
              </w:rPr>
            </w:pPr>
            <w:r w:rsidRPr="005854B8">
              <w:rPr>
                <w:sz w:val="16"/>
                <w:szCs w:val="16"/>
              </w:rPr>
              <w:t>Code</w:t>
            </w:r>
          </w:p>
        </w:tc>
        <w:tc>
          <w:tcPr>
            <w:tcW w:w="958" w:type="dxa"/>
            <w:shd w:val="clear" w:color="auto" w:fill="D9D9D9"/>
            <w:vAlign w:val="center"/>
          </w:tcPr>
          <w:p w:rsidR="00BE40B7" w:rsidRPr="005854B8" w:rsidRDefault="00BE40B7" w:rsidP="005854B8">
            <w:pPr>
              <w:spacing w:line="360" w:lineRule="auto"/>
              <w:ind w:left="-108" w:right="-108"/>
              <w:rPr>
                <w:sz w:val="16"/>
                <w:szCs w:val="16"/>
              </w:rPr>
            </w:pPr>
            <w:r w:rsidRPr="005854B8">
              <w:rPr>
                <w:sz w:val="16"/>
                <w:szCs w:val="16"/>
              </w:rPr>
              <w:t>Order</w:t>
            </w:r>
          </w:p>
        </w:tc>
        <w:tc>
          <w:tcPr>
            <w:tcW w:w="1389" w:type="dxa"/>
            <w:shd w:val="clear" w:color="auto" w:fill="D9D9D9"/>
            <w:vAlign w:val="center"/>
          </w:tcPr>
          <w:p w:rsidR="00BE40B7" w:rsidRPr="005854B8" w:rsidRDefault="00BE40B7" w:rsidP="005854B8">
            <w:pPr>
              <w:spacing w:line="360" w:lineRule="auto"/>
              <w:ind w:left="-108" w:right="-108"/>
              <w:rPr>
                <w:sz w:val="16"/>
                <w:szCs w:val="16"/>
              </w:rPr>
            </w:pPr>
            <w:r w:rsidRPr="005854B8">
              <w:rPr>
                <w:sz w:val="16"/>
                <w:szCs w:val="16"/>
              </w:rPr>
              <w:t>Importance Level</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1</w:t>
            </w:r>
          </w:p>
        </w:tc>
        <w:tc>
          <w:tcPr>
            <w:tcW w:w="2700" w:type="dxa"/>
          </w:tcPr>
          <w:p w:rsidR="00BE40B7" w:rsidRPr="005854B8" w:rsidRDefault="00BE40B7" w:rsidP="00BE40B7">
            <w:pPr>
              <w:rPr>
                <w:sz w:val="16"/>
                <w:szCs w:val="16"/>
              </w:rPr>
            </w:pPr>
            <w:r w:rsidRPr="005854B8">
              <w:rPr>
                <w:sz w:val="16"/>
                <w:szCs w:val="16"/>
              </w:rPr>
              <w:t>Excessive Waves, Winds, Current</w:t>
            </w:r>
          </w:p>
        </w:tc>
        <w:tc>
          <w:tcPr>
            <w:tcW w:w="1289" w:type="dxa"/>
          </w:tcPr>
          <w:p w:rsidR="00BE40B7" w:rsidRPr="005854B8" w:rsidRDefault="00BE40B7" w:rsidP="00BE40B7">
            <w:pPr>
              <w:rPr>
                <w:sz w:val="16"/>
                <w:szCs w:val="16"/>
              </w:rPr>
            </w:pPr>
            <w:r w:rsidRPr="005854B8">
              <w:rPr>
                <w:sz w:val="16"/>
                <w:szCs w:val="16"/>
              </w:rPr>
              <w:t>EWa, EWi, ECu</w:t>
            </w:r>
          </w:p>
        </w:tc>
        <w:tc>
          <w:tcPr>
            <w:tcW w:w="958" w:type="dxa"/>
          </w:tcPr>
          <w:p w:rsidR="00BE40B7" w:rsidRPr="005854B8" w:rsidRDefault="00BE40B7" w:rsidP="00BE40B7">
            <w:pPr>
              <w:rPr>
                <w:sz w:val="16"/>
                <w:szCs w:val="16"/>
              </w:rPr>
            </w:pPr>
            <w:r w:rsidRPr="005854B8">
              <w:rPr>
                <w:sz w:val="16"/>
                <w:szCs w:val="16"/>
              </w:rPr>
              <w:t>3</w:t>
            </w:r>
            <w:r w:rsidRPr="005854B8">
              <w:rPr>
                <w:sz w:val="16"/>
                <w:szCs w:val="16"/>
                <w:vertAlign w:val="superscript"/>
              </w:rPr>
              <w:t>rd</w:t>
            </w:r>
            <w:r w:rsidRPr="005854B8">
              <w:rPr>
                <w:sz w:val="16"/>
                <w:szCs w:val="16"/>
              </w:rPr>
              <w:t xml:space="preserve"> </w:t>
            </w:r>
          </w:p>
        </w:tc>
        <w:tc>
          <w:tcPr>
            <w:tcW w:w="1389" w:type="dxa"/>
          </w:tcPr>
          <w:p w:rsidR="00BE40B7" w:rsidRPr="005854B8" w:rsidRDefault="00BE40B7" w:rsidP="00BE40B7">
            <w:pPr>
              <w:rPr>
                <w:sz w:val="16"/>
                <w:szCs w:val="16"/>
              </w:rPr>
            </w:pPr>
            <w:r w:rsidRPr="005854B8">
              <w:rPr>
                <w:sz w:val="16"/>
                <w:szCs w:val="16"/>
              </w:rPr>
              <w:t>0.037</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2</w:t>
            </w:r>
          </w:p>
        </w:tc>
        <w:tc>
          <w:tcPr>
            <w:tcW w:w="2700" w:type="dxa"/>
          </w:tcPr>
          <w:p w:rsidR="00BE40B7" w:rsidRPr="005854B8" w:rsidRDefault="00BE40B7" w:rsidP="00BE40B7">
            <w:pPr>
              <w:rPr>
                <w:sz w:val="16"/>
                <w:szCs w:val="16"/>
              </w:rPr>
            </w:pPr>
            <w:r w:rsidRPr="005854B8">
              <w:rPr>
                <w:sz w:val="16"/>
                <w:szCs w:val="16"/>
              </w:rPr>
              <w:t>Adverse Environmental Condition</w:t>
            </w:r>
          </w:p>
        </w:tc>
        <w:tc>
          <w:tcPr>
            <w:tcW w:w="1289" w:type="dxa"/>
          </w:tcPr>
          <w:p w:rsidR="00BE40B7" w:rsidRPr="005854B8" w:rsidRDefault="00BE40B7" w:rsidP="00BE40B7">
            <w:pPr>
              <w:rPr>
                <w:sz w:val="16"/>
                <w:szCs w:val="16"/>
              </w:rPr>
            </w:pPr>
            <w:r w:rsidRPr="005854B8">
              <w:rPr>
                <w:sz w:val="16"/>
                <w:szCs w:val="16"/>
              </w:rPr>
              <w:t>AEC</w:t>
            </w:r>
          </w:p>
        </w:tc>
        <w:tc>
          <w:tcPr>
            <w:tcW w:w="958" w:type="dxa"/>
          </w:tcPr>
          <w:p w:rsidR="00BE40B7" w:rsidRPr="005854B8" w:rsidRDefault="00BE40B7" w:rsidP="00BE40B7">
            <w:pPr>
              <w:rPr>
                <w:sz w:val="16"/>
                <w:szCs w:val="16"/>
              </w:rPr>
            </w:pPr>
            <w:r w:rsidRPr="005854B8">
              <w:rPr>
                <w:sz w:val="16"/>
                <w:szCs w:val="16"/>
              </w:rPr>
              <w:t>1</w:t>
            </w:r>
            <w:r w:rsidRPr="005854B8">
              <w:rPr>
                <w:sz w:val="16"/>
                <w:szCs w:val="16"/>
                <w:vertAlign w:val="superscript"/>
              </w:rPr>
              <w:t>st</w:t>
            </w:r>
          </w:p>
        </w:tc>
        <w:tc>
          <w:tcPr>
            <w:tcW w:w="1389" w:type="dxa"/>
          </w:tcPr>
          <w:p w:rsidR="00BE40B7" w:rsidRPr="005854B8" w:rsidRDefault="00BE40B7" w:rsidP="00BE40B7">
            <w:pPr>
              <w:rPr>
                <w:sz w:val="16"/>
                <w:szCs w:val="16"/>
              </w:rPr>
            </w:pPr>
            <w:r w:rsidRPr="005854B8">
              <w:rPr>
                <w:sz w:val="16"/>
                <w:szCs w:val="16"/>
              </w:rPr>
              <w:t>0.003</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3</w:t>
            </w:r>
          </w:p>
        </w:tc>
        <w:tc>
          <w:tcPr>
            <w:tcW w:w="2700" w:type="dxa"/>
          </w:tcPr>
          <w:p w:rsidR="00BE40B7" w:rsidRPr="005854B8" w:rsidRDefault="000D31DD" w:rsidP="00BE40B7">
            <w:pPr>
              <w:rPr>
                <w:sz w:val="16"/>
                <w:szCs w:val="16"/>
              </w:rPr>
            </w:pPr>
            <w:r w:rsidRPr="005854B8">
              <w:rPr>
                <w:sz w:val="16"/>
                <w:szCs w:val="16"/>
              </w:rPr>
              <w:t>Human Error</w:t>
            </w:r>
          </w:p>
        </w:tc>
        <w:tc>
          <w:tcPr>
            <w:tcW w:w="1289" w:type="dxa"/>
          </w:tcPr>
          <w:p w:rsidR="00BE40B7" w:rsidRPr="005854B8" w:rsidRDefault="00BE40B7" w:rsidP="00BE40B7">
            <w:pPr>
              <w:rPr>
                <w:sz w:val="16"/>
                <w:szCs w:val="16"/>
              </w:rPr>
            </w:pPr>
            <w:r w:rsidRPr="005854B8">
              <w:rPr>
                <w:sz w:val="16"/>
                <w:szCs w:val="16"/>
              </w:rPr>
              <w:t>HE</w:t>
            </w:r>
          </w:p>
        </w:tc>
        <w:tc>
          <w:tcPr>
            <w:tcW w:w="958" w:type="dxa"/>
          </w:tcPr>
          <w:p w:rsidR="00BE40B7" w:rsidRPr="005854B8" w:rsidRDefault="00BE40B7" w:rsidP="00BE40B7">
            <w:pPr>
              <w:rPr>
                <w:sz w:val="16"/>
                <w:szCs w:val="16"/>
              </w:rPr>
            </w:pPr>
            <w:r w:rsidRPr="005854B8">
              <w:rPr>
                <w:sz w:val="16"/>
                <w:szCs w:val="16"/>
              </w:rPr>
              <w:t>1</w:t>
            </w:r>
            <w:r w:rsidRPr="005854B8">
              <w:rPr>
                <w:sz w:val="16"/>
                <w:szCs w:val="16"/>
                <w:vertAlign w:val="superscript"/>
              </w:rPr>
              <w:t>st</w:t>
            </w:r>
          </w:p>
        </w:tc>
        <w:tc>
          <w:tcPr>
            <w:tcW w:w="1389" w:type="dxa"/>
          </w:tcPr>
          <w:p w:rsidR="00BE40B7" w:rsidRPr="005854B8" w:rsidRDefault="00BE40B7" w:rsidP="00BE40B7">
            <w:pPr>
              <w:rPr>
                <w:sz w:val="16"/>
                <w:szCs w:val="16"/>
              </w:rPr>
            </w:pPr>
            <w:r w:rsidRPr="005854B8">
              <w:rPr>
                <w:sz w:val="16"/>
                <w:szCs w:val="16"/>
              </w:rPr>
              <w:t>0.0009</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4</w:t>
            </w:r>
          </w:p>
        </w:tc>
        <w:tc>
          <w:tcPr>
            <w:tcW w:w="2700" w:type="dxa"/>
          </w:tcPr>
          <w:p w:rsidR="00BE40B7" w:rsidRPr="005854B8" w:rsidRDefault="00BE40B7" w:rsidP="00BE40B7">
            <w:pPr>
              <w:rPr>
                <w:sz w:val="16"/>
                <w:szCs w:val="16"/>
              </w:rPr>
            </w:pPr>
            <w:r w:rsidRPr="005854B8">
              <w:rPr>
                <w:sz w:val="16"/>
                <w:szCs w:val="16"/>
              </w:rPr>
              <w:t>Incomprehensive Data Collection</w:t>
            </w:r>
          </w:p>
        </w:tc>
        <w:tc>
          <w:tcPr>
            <w:tcW w:w="1289" w:type="dxa"/>
          </w:tcPr>
          <w:p w:rsidR="00BE40B7" w:rsidRPr="005854B8" w:rsidRDefault="00BE40B7" w:rsidP="00BE40B7">
            <w:pPr>
              <w:rPr>
                <w:sz w:val="16"/>
                <w:szCs w:val="16"/>
              </w:rPr>
            </w:pPr>
            <w:r w:rsidRPr="005854B8">
              <w:rPr>
                <w:sz w:val="16"/>
                <w:szCs w:val="16"/>
              </w:rPr>
              <w:t>IDC</w:t>
            </w:r>
          </w:p>
        </w:tc>
        <w:tc>
          <w:tcPr>
            <w:tcW w:w="958" w:type="dxa"/>
          </w:tcPr>
          <w:p w:rsidR="00BE40B7" w:rsidRPr="005854B8" w:rsidRDefault="00BE40B7" w:rsidP="00BE40B7">
            <w:pPr>
              <w:rPr>
                <w:sz w:val="16"/>
                <w:szCs w:val="16"/>
              </w:rPr>
            </w:pPr>
            <w:r w:rsidRPr="005854B8">
              <w:rPr>
                <w:sz w:val="16"/>
                <w:szCs w:val="16"/>
              </w:rPr>
              <w:t>1</w:t>
            </w:r>
            <w:r w:rsidRPr="005854B8">
              <w:rPr>
                <w:sz w:val="16"/>
                <w:szCs w:val="16"/>
                <w:vertAlign w:val="superscript"/>
              </w:rPr>
              <w:t>st</w:t>
            </w:r>
          </w:p>
        </w:tc>
        <w:tc>
          <w:tcPr>
            <w:tcW w:w="1389" w:type="dxa"/>
          </w:tcPr>
          <w:p w:rsidR="00BE40B7" w:rsidRPr="005854B8" w:rsidRDefault="00BE40B7" w:rsidP="00BE40B7">
            <w:pPr>
              <w:rPr>
                <w:sz w:val="16"/>
                <w:szCs w:val="16"/>
              </w:rPr>
            </w:pPr>
            <w:r w:rsidRPr="005854B8">
              <w:rPr>
                <w:sz w:val="16"/>
                <w:szCs w:val="16"/>
              </w:rPr>
              <w:t>0.0007</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5</w:t>
            </w:r>
          </w:p>
        </w:tc>
        <w:tc>
          <w:tcPr>
            <w:tcW w:w="2700" w:type="dxa"/>
          </w:tcPr>
          <w:p w:rsidR="00BE40B7" w:rsidRPr="005854B8" w:rsidRDefault="000D31DD" w:rsidP="00BE40B7">
            <w:pPr>
              <w:rPr>
                <w:sz w:val="16"/>
                <w:szCs w:val="16"/>
              </w:rPr>
            </w:pPr>
            <w:r w:rsidRPr="005854B8">
              <w:rPr>
                <w:sz w:val="16"/>
                <w:szCs w:val="16"/>
              </w:rPr>
              <w:t>Inadequate Maintenance Schedule</w:t>
            </w:r>
          </w:p>
        </w:tc>
        <w:tc>
          <w:tcPr>
            <w:tcW w:w="1289" w:type="dxa"/>
          </w:tcPr>
          <w:p w:rsidR="00BE40B7" w:rsidRPr="005854B8" w:rsidRDefault="00BE40B7" w:rsidP="00BE40B7">
            <w:pPr>
              <w:rPr>
                <w:sz w:val="16"/>
                <w:szCs w:val="16"/>
              </w:rPr>
            </w:pPr>
            <w:r w:rsidRPr="005854B8">
              <w:rPr>
                <w:sz w:val="16"/>
                <w:szCs w:val="16"/>
              </w:rPr>
              <w:t>IMS</w:t>
            </w:r>
          </w:p>
        </w:tc>
        <w:tc>
          <w:tcPr>
            <w:tcW w:w="958" w:type="dxa"/>
          </w:tcPr>
          <w:p w:rsidR="00BE40B7" w:rsidRPr="005854B8" w:rsidRDefault="00BE40B7" w:rsidP="00BE40B7">
            <w:pPr>
              <w:rPr>
                <w:sz w:val="16"/>
                <w:szCs w:val="16"/>
              </w:rPr>
            </w:pPr>
            <w:r w:rsidRPr="005854B8">
              <w:rPr>
                <w:sz w:val="16"/>
                <w:szCs w:val="16"/>
              </w:rPr>
              <w:t>1</w:t>
            </w:r>
            <w:r w:rsidRPr="005854B8">
              <w:rPr>
                <w:sz w:val="16"/>
                <w:szCs w:val="16"/>
                <w:vertAlign w:val="superscript"/>
              </w:rPr>
              <w:t>st</w:t>
            </w:r>
          </w:p>
        </w:tc>
        <w:tc>
          <w:tcPr>
            <w:tcW w:w="1389" w:type="dxa"/>
          </w:tcPr>
          <w:p w:rsidR="00BE40B7" w:rsidRPr="005854B8" w:rsidRDefault="00BE40B7" w:rsidP="00BE40B7">
            <w:pPr>
              <w:rPr>
                <w:sz w:val="16"/>
                <w:szCs w:val="16"/>
              </w:rPr>
            </w:pPr>
            <w:r w:rsidRPr="005854B8">
              <w:rPr>
                <w:sz w:val="16"/>
                <w:szCs w:val="16"/>
              </w:rPr>
              <w:t>0.0005</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6</w:t>
            </w:r>
          </w:p>
        </w:tc>
        <w:tc>
          <w:tcPr>
            <w:tcW w:w="2700" w:type="dxa"/>
          </w:tcPr>
          <w:p w:rsidR="00BE40B7" w:rsidRPr="005854B8" w:rsidRDefault="000D31DD" w:rsidP="00BE40B7">
            <w:pPr>
              <w:rPr>
                <w:sz w:val="16"/>
                <w:szCs w:val="16"/>
              </w:rPr>
            </w:pPr>
            <w:r w:rsidRPr="005854B8">
              <w:rPr>
                <w:sz w:val="16"/>
                <w:szCs w:val="16"/>
              </w:rPr>
              <w:t>Uncertified Crews</w:t>
            </w:r>
          </w:p>
        </w:tc>
        <w:tc>
          <w:tcPr>
            <w:tcW w:w="1289" w:type="dxa"/>
          </w:tcPr>
          <w:p w:rsidR="00BE40B7" w:rsidRPr="005854B8" w:rsidRDefault="00BE40B7" w:rsidP="00BE40B7">
            <w:pPr>
              <w:rPr>
                <w:sz w:val="16"/>
                <w:szCs w:val="16"/>
              </w:rPr>
            </w:pPr>
            <w:r w:rsidRPr="005854B8">
              <w:rPr>
                <w:sz w:val="16"/>
                <w:szCs w:val="16"/>
              </w:rPr>
              <w:t>UC</w:t>
            </w:r>
          </w:p>
        </w:tc>
        <w:tc>
          <w:tcPr>
            <w:tcW w:w="958" w:type="dxa"/>
          </w:tcPr>
          <w:p w:rsidR="00BE40B7" w:rsidRPr="005854B8" w:rsidRDefault="00BE40B7" w:rsidP="00BE40B7">
            <w:pPr>
              <w:rPr>
                <w:sz w:val="16"/>
                <w:szCs w:val="16"/>
              </w:rPr>
            </w:pPr>
            <w:r w:rsidRPr="005854B8">
              <w:rPr>
                <w:sz w:val="16"/>
                <w:szCs w:val="16"/>
              </w:rPr>
              <w:t>1</w:t>
            </w:r>
            <w:r w:rsidRPr="005854B8">
              <w:rPr>
                <w:sz w:val="16"/>
                <w:szCs w:val="16"/>
                <w:vertAlign w:val="superscript"/>
              </w:rPr>
              <w:t>st</w:t>
            </w:r>
          </w:p>
        </w:tc>
        <w:tc>
          <w:tcPr>
            <w:tcW w:w="1389" w:type="dxa"/>
          </w:tcPr>
          <w:p w:rsidR="00BE40B7" w:rsidRPr="005854B8" w:rsidRDefault="00BE40B7" w:rsidP="00BE40B7">
            <w:pPr>
              <w:rPr>
                <w:sz w:val="16"/>
                <w:szCs w:val="16"/>
              </w:rPr>
            </w:pPr>
            <w:r w:rsidRPr="005854B8">
              <w:rPr>
                <w:sz w:val="16"/>
                <w:szCs w:val="16"/>
              </w:rPr>
              <w:t>0.0004</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7</w:t>
            </w:r>
          </w:p>
        </w:tc>
        <w:tc>
          <w:tcPr>
            <w:tcW w:w="2700" w:type="dxa"/>
          </w:tcPr>
          <w:p w:rsidR="00BE40B7" w:rsidRPr="005854B8" w:rsidRDefault="000D31DD" w:rsidP="00BE40B7">
            <w:pPr>
              <w:rPr>
                <w:sz w:val="16"/>
                <w:szCs w:val="16"/>
              </w:rPr>
            </w:pPr>
            <w:r w:rsidRPr="005854B8">
              <w:rPr>
                <w:sz w:val="16"/>
                <w:szCs w:val="16"/>
              </w:rPr>
              <w:t>Uncertified Equipment</w:t>
            </w:r>
          </w:p>
        </w:tc>
        <w:tc>
          <w:tcPr>
            <w:tcW w:w="1289" w:type="dxa"/>
          </w:tcPr>
          <w:p w:rsidR="00BE40B7" w:rsidRPr="005854B8" w:rsidRDefault="00BE40B7" w:rsidP="00BE40B7">
            <w:pPr>
              <w:rPr>
                <w:sz w:val="16"/>
                <w:szCs w:val="16"/>
              </w:rPr>
            </w:pPr>
            <w:r w:rsidRPr="005854B8">
              <w:rPr>
                <w:sz w:val="16"/>
                <w:szCs w:val="16"/>
              </w:rPr>
              <w:t>UE</w:t>
            </w:r>
          </w:p>
        </w:tc>
        <w:tc>
          <w:tcPr>
            <w:tcW w:w="958" w:type="dxa"/>
          </w:tcPr>
          <w:p w:rsidR="00BE40B7" w:rsidRPr="005854B8" w:rsidRDefault="00BE40B7" w:rsidP="00BE40B7">
            <w:pPr>
              <w:rPr>
                <w:sz w:val="16"/>
                <w:szCs w:val="16"/>
              </w:rPr>
            </w:pPr>
            <w:r w:rsidRPr="005854B8">
              <w:rPr>
                <w:sz w:val="16"/>
                <w:szCs w:val="16"/>
              </w:rPr>
              <w:t>1</w:t>
            </w:r>
            <w:r w:rsidRPr="005854B8">
              <w:rPr>
                <w:sz w:val="16"/>
                <w:szCs w:val="16"/>
                <w:vertAlign w:val="superscript"/>
              </w:rPr>
              <w:t>st</w:t>
            </w:r>
          </w:p>
        </w:tc>
        <w:tc>
          <w:tcPr>
            <w:tcW w:w="1389" w:type="dxa"/>
          </w:tcPr>
          <w:p w:rsidR="00BE40B7" w:rsidRPr="005854B8" w:rsidRDefault="00BE40B7" w:rsidP="00BE40B7">
            <w:pPr>
              <w:rPr>
                <w:sz w:val="16"/>
                <w:szCs w:val="16"/>
              </w:rPr>
            </w:pPr>
            <w:r w:rsidRPr="005854B8">
              <w:rPr>
                <w:sz w:val="16"/>
                <w:szCs w:val="16"/>
              </w:rPr>
              <w:t>0.0004</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8</w:t>
            </w:r>
          </w:p>
        </w:tc>
        <w:tc>
          <w:tcPr>
            <w:tcW w:w="2700" w:type="dxa"/>
          </w:tcPr>
          <w:p w:rsidR="00BE40B7" w:rsidRPr="005854B8" w:rsidRDefault="000D31DD" w:rsidP="00BE40B7">
            <w:pPr>
              <w:rPr>
                <w:sz w:val="16"/>
                <w:szCs w:val="16"/>
              </w:rPr>
            </w:pPr>
            <w:r w:rsidRPr="005854B8">
              <w:rPr>
                <w:sz w:val="16"/>
                <w:szCs w:val="16"/>
              </w:rPr>
              <w:t>Incompetence Crews</w:t>
            </w:r>
          </w:p>
        </w:tc>
        <w:tc>
          <w:tcPr>
            <w:tcW w:w="1289" w:type="dxa"/>
          </w:tcPr>
          <w:p w:rsidR="00BE40B7" w:rsidRPr="005854B8" w:rsidRDefault="00BE40B7" w:rsidP="00BE40B7">
            <w:pPr>
              <w:rPr>
                <w:sz w:val="16"/>
                <w:szCs w:val="16"/>
              </w:rPr>
            </w:pPr>
            <w:r w:rsidRPr="005854B8">
              <w:rPr>
                <w:sz w:val="16"/>
                <w:szCs w:val="16"/>
              </w:rPr>
              <w:t>IC</w:t>
            </w:r>
          </w:p>
        </w:tc>
        <w:tc>
          <w:tcPr>
            <w:tcW w:w="958" w:type="dxa"/>
          </w:tcPr>
          <w:p w:rsidR="00BE40B7" w:rsidRPr="005854B8" w:rsidRDefault="00BE40B7" w:rsidP="00BE40B7">
            <w:pPr>
              <w:rPr>
                <w:sz w:val="16"/>
                <w:szCs w:val="16"/>
              </w:rPr>
            </w:pPr>
            <w:r w:rsidRPr="005854B8">
              <w:rPr>
                <w:sz w:val="16"/>
                <w:szCs w:val="16"/>
              </w:rPr>
              <w:t>1</w:t>
            </w:r>
            <w:r w:rsidRPr="005854B8">
              <w:rPr>
                <w:sz w:val="16"/>
                <w:szCs w:val="16"/>
                <w:vertAlign w:val="superscript"/>
              </w:rPr>
              <w:t>st</w:t>
            </w:r>
          </w:p>
        </w:tc>
        <w:tc>
          <w:tcPr>
            <w:tcW w:w="1389" w:type="dxa"/>
          </w:tcPr>
          <w:p w:rsidR="00BE40B7" w:rsidRPr="005854B8" w:rsidRDefault="00BE40B7" w:rsidP="00BE40B7">
            <w:pPr>
              <w:rPr>
                <w:sz w:val="16"/>
                <w:szCs w:val="16"/>
              </w:rPr>
            </w:pPr>
            <w:r w:rsidRPr="005854B8">
              <w:rPr>
                <w:sz w:val="16"/>
                <w:szCs w:val="16"/>
              </w:rPr>
              <w:t>0.0004</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9</w:t>
            </w:r>
          </w:p>
        </w:tc>
        <w:tc>
          <w:tcPr>
            <w:tcW w:w="2700" w:type="dxa"/>
          </w:tcPr>
          <w:p w:rsidR="00BE40B7" w:rsidRPr="005854B8" w:rsidRDefault="000D31DD" w:rsidP="00BE40B7">
            <w:pPr>
              <w:rPr>
                <w:sz w:val="16"/>
                <w:szCs w:val="16"/>
              </w:rPr>
            </w:pPr>
            <w:r w:rsidRPr="005854B8">
              <w:rPr>
                <w:sz w:val="16"/>
                <w:szCs w:val="16"/>
              </w:rPr>
              <w:t>Wrong Material</w:t>
            </w:r>
          </w:p>
        </w:tc>
        <w:tc>
          <w:tcPr>
            <w:tcW w:w="1289" w:type="dxa"/>
          </w:tcPr>
          <w:p w:rsidR="00BE40B7" w:rsidRPr="005854B8" w:rsidRDefault="00BE40B7" w:rsidP="00BE40B7">
            <w:pPr>
              <w:rPr>
                <w:sz w:val="16"/>
                <w:szCs w:val="16"/>
              </w:rPr>
            </w:pPr>
            <w:r w:rsidRPr="005854B8">
              <w:rPr>
                <w:sz w:val="16"/>
                <w:szCs w:val="16"/>
              </w:rPr>
              <w:t>WM</w:t>
            </w:r>
          </w:p>
        </w:tc>
        <w:tc>
          <w:tcPr>
            <w:tcW w:w="958" w:type="dxa"/>
          </w:tcPr>
          <w:p w:rsidR="00BE40B7" w:rsidRPr="005854B8" w:rsidRDefault="00BE40B7" w:rsidP="00BE40B7">
            <w:pPr>
              <w:rPr>
                <w:sz w:val="16"/>
                <w:szCs w:val="16"/>
              </w:rPr>
            </w:pPr>
            <w:r w:rsidRPr="005854B8">
              <w:rPr>
                <w:sz w:val="16"/>
                <w:szCs w:val="16"/>
              </w:rPr>
              <w:t>1</w:t>
            </w:r>
            <w:r w:rsidRPr="005854B8">
              <w:rPr>
                <w:sz w:val="16"/>
                <w:szCs w:val="16"/>
                <w:vertAlign w:val="superscript"/>
              </w:rPr>
              <w:t>st</w:t>
            </w:r>
          </w:p>
        </w:tc>
        <w:tc>
          <w:tcPr>
            <w:tcW w:w="1389" w:type="dxa"/>
          </w:tcPr>
          <w:p w:rsidR="00BE40B7" w:rsidRPr="005854B8" w:rsidRDefault="00BE40B7" w:rsidP="00BE40B7">
            <w:pPr>
              <w:rPr>
                <w:sz w:val="16"/>
                <w:szCs w:val="16"/>
              </w:rPr>
            </w:pPr>
            <w:r w:rsidRPr="005854B8">
              <w:rPr>
                <w:sz w:val="16"/>
                <w:szCs w:val="16"/>
              </w:rPr>
              <w:t>0.0003</w:t>
            </w:r>
          </w:p>
        </w:tc>
      </w:tr>
      <w:tr w:rsidR="00BE40B7" w:rsidRPr="005854B8" w:rsidTr="00B56814">
        <w:trPr>
          <w:jc w:val="right"/>
        </w:trPr>
        <w:tc>
          <w:tcPr>
            <w:tcW w:w="273" w:type="dxa"/>
          </w:tcPr>
          <w:p w:rsidR="00BE40B7" w:rsidRPr="005854B8" w:rsidRDefault="00BE40B7" w:rsidP="00BE40B7">
            <w:pPr>
              <w:rPr>
                <w:sz w:val="16"/>
                <w:szCs w:val="16"/>
              </w:rPr>
            </w:pPr>
            <w:r w:rsidRPr="005854B8">
              <w:rPr>
                <w:sz w:val="16"/>
                <w:szCs w:val="16"/>
              </w:rPr>
              <w:t>10</w:t>
            </w:r>
          </w:p>
        </w:tc>
        <w:tc>
          <w:tcPr>
            <w:tcW w:w="2700" w:type="dxa"/>
          </w:tcPr>
          <w:p w:rsidR="00BE40B7" w:rsidRPr="005854B8" w:rsidRDefault="000D31DD" w:rsidP="00BE40B7">
            <w:pPr>
              <w:rPr>
                <w:sz w:val="16"/>
                <w:szCs w:val="16"/>
              </w:rPr>
            </w:pPr>
            <w:r w:rsidRPr="005854B8">
              <w:rPr>
                <w:sz w:val="16"/>
                <w:szCs w:val="16"/>
              </w:rPr>
              <w:t xml:space="preserve">Manufacturing Error  </w:t>
            </w:r>
          </w:p>
        </w:tc>
        <w:tc>
          <w:tcPr>
            <w:tcW w:w="1289" w:type="dxa"/>
          </w:tcPr>
          <w:p w:rsidR="00BE40B7" w:rsidRPr="005854B8" w:rsidRDefault="00BE40B7" w:rsidP="00BE40B7">
            <w:pPr>
              <w:rPr>
                <w:sz w:val="16"/>
                <w:szCs w:val="16"/>
              </w:rPr>
            </w:pPr>
            <w:r w:rsidRPr="005854B8">
              <w:rPr>
                <w:sz w:val="16"/>
                <w:szCs w:val="16"/>
              </w:rPr>
              <w:t>ME</w:t>
            </w:r>
          </w:p>
        </w:tc>
        <w:tc>
          <w:tcPr>
            <w:tcW w:w="958" w:type="dxa"/>
          </w:tcPr>
          <w:p w:rsidR="00BE40B7" w:rsidRPr="005854B8" w:rsidRDefault="00BE40B7" w:rsidP="00BE40B7">
            <w:pPr>
              <w:rPr>
                <w:sz w:val="16"/>
                <w:szCs w:val="16"/>
              </w:rPr>
            </w:pPr>
            <w:r w:rsidRPr="005854B8">
              <w:rPr>
                <w:sz w:val="16"/>
                <w:szCs w:val="16"/>
              </w:rPr>
              <w:t>1</w:t>
            </w:r>
            <w:r w:rsidRPr="005854B8">
              <w:rPr>
                <w:sz w:val="16"/>
                <w:szCs w:val="16"/>
                <w:vertAlign w:val="superscript"/>
              </w:rPr>
              <w:t>st</w:t>
            </w:r>
          </w:p>
        </w:tc>
        <w:tc>
          <w:tcPr>
            <w:tcW w:w="1389" w:type="dxa"/>
          </w:tcPr>
          <w:p w:rsidR="00BE40B7" w:rsidRPr="005854B8" w:rsidRDefault="00BE40B7" w:rsidP="00BE40B7">
            <w:pPr>
              <w:rPr>
                <w:sz w:val="16"/>
                <w:szCs w:val="16"/>
              </w:rPr>
            </w:pPr>
            <w:r w:rsidRPr="005854B8">
              <w:rPr>
                <w:sz w:val="16"/>
                <w:szCs w:val="16"/>
              </w:rPr>
              <w:t>0.0002</w:t>
            </w:r>
          </w:p>
        </w:tc>
      </w:tr>
      <w:tr w:rsidR="000D31DD" w:rsidRPr="005854B8" w:rsidTr="00B56814">
        <w:trPr>
          <w:jc w:val="right"/>
        </w:trPr>
        <w:tc>
          <w:tcPr>
            <w:tcW w:w="273" w:type="dxa"/>
          </w:tcPr>
          <w:p w:rsidR="000D31DD" w:rsidRPr="005854B8" w:rsidRDefault="000D31DD" w:rsidP="0008674B">
            <w:pPr>
              <w:rPr>
                <w:sz w:val="16"/>
                <w:szCs w:val="16"/>
              </w:rPr>
            </w:pPr>
          </w:p>
        </w:tc>
        <w:tc>
          <w:tcPr>
            <w:tcW w:w="4947" w:type="dxa"/>
            <w:gridSpan w:val="3"/>
          </w:tcPr>
          <w:p w:rsidR="000D31DD" w:rsidRPr="005854B8" w:rsidRDefault="000D31DD" w:rsidP="0008674B">
            <w:pPr>
              <w:rPr>
                <w:sz w:val="16"/>
                <w:szCs w:val="16"/>
              </w:rPr>
            </w:pPr>
            <w:r w:rsidRPr="005854B8">
              <w:rPr>
                <w:sz w:val="16"/>
                <w:szCs w:val="16"/>
              </w:rPr>
              <w:t>Probability of ACF</w:t>
            </w:r>
          </w:p>
        </w:tc>
        <w:tc>
          <w:tcPr>
            <w:tcW w:w="1389" w:type="dxa"/>
          </w:tcPr>
          <w:p w:rsidR="000D31DD" w:rsidRPr="005854B8" w:rsidRDefault="000D31DD" w:rsidP="0008674B">
            <w:pPr>
              <w:rPr>
                <w:sz w:val="16"/>
                <w:szCs w:val="16"/>
              </w:rPr>
            </w:pPr>
            <w:r w:rsidRPr="005854B8">
              <w:rPr>
                <w:sz w:val="16"/>
                <w:szCs w:val="16"/>
              </w:rPr>
              <w:t>0.0438</w:t>
            </w:r>
          </w:p>
        </w:tc>
      </w:tr>
    </w:tbl>
    <w:p w:rsidR="00553419" w:rsidRDefault="00553419" w:rsidP="00553419">
      <w:pPr>
        <w:pStyle w:val="Affiliation"/>
        <w:jc w:val="both"/>
      </w:pPr>
    </w:p>
    <w:p w:rsidR="006F1659" w:rsidRPr="0008674B" w:rsidRDefault="00D4386B" w:rsidP="002B0651">
      <w:pPr>
        <w:pStyle w:val="Affiliation"/>
        <w:spacing w:line="360" w:lineRule="auto"/>
        <w:rPr>
          <w:sz w:val="22"/>
          <w:szCs w:val="22"/>
        </w:rPr>
      </w:pPr>
      <w:r w:rsidRPr="0008674B">
        <w:rPr>
          <w:sz w:val="22"/>
          <w:szCs w:val="22"/>
        </w:rPr>
        <w:t>3. Event Tree Analysis (ETA)</w:t>
      </w:r>
    </w:p>
    <w:p w:rsidR="0008674B" w:rsidRPr="0008674B" w:rsidRDefault="009021B1" w:rsidP="0091172F">
      <w:pPr>
        <w:ind w:left="720" w:firstLine="360"/>
        <w:jc w:val="both"/>
        <w:rPr>
          <w:sz w:val="22"/>
          <w:szCs w:val="22"/>
        </w:rPr>
      </w:pPr>
      <w:r>
        <w:rPr>
          <w:sz w:val="22"/>
          <w:szCs w:val="22"/>
        </w:rPr>
        <w:t>ETA is an inductive method</w:t>
      </w:r>
      <w:r w:rsidR="00002ED9" w:rsidRPr="0008674B">
        <w:rPr>
          <w:sz w:val="22"/>
          <w:szCs w:val="22"/>
        </w:rPr>
        <w:t xml:space="preserve"> that define</w:t>
      </w:r>
      <w:r>
        <w:rPr>
          <w:sz w:val="22"/>
          <w:szCs w:val="22"/>
        </w:rPr>
        <w:t>s</w:t>
      </w:r>
      <w:r w:rsidR="00002ED9" w:rsidRPr="0008674B">
        <w:rPr>
          <w:sz w:val="22"/>
          <w:szCs w:val="22"/>
        </w:rPr>
        <w:t xml:space="preserve"> all potential consequence resulting from an accidental (initiating) event,</w:t>
      </w:r>
      <w:r w:rsidR="00336BFB">
        <w:rPr>
          <w:sz w:val="22"/>
          <w:szCs w:val="22"/>
        </w:rPr>
        <w:t xml:space="preserve"> those potential consequences being </w:t>
      </w:r>
      <w:r w:rsidR="00002ED9" w:rsidRPr="0008674B">
        <w:rPr>
          <w:sz w:val="22"/>
          <w:szCs w:val="22"/>
        </w:rPr>
        <w:t xml:space="preserve">called consequence spectrum </w:t>
      </w:r>
      <w:r w:rsidR="00A16200" w:rsidRPr="0008674B">
        <w:rPr>
          <w:sz w:val="22"/>
          <w:szCs w:val="22"/>
        </w:rPr>
        <w:fldChar w:fldCharType="begin"/>
      </w:r>
      <w:r w:rsidR="00D773D4">
        <w:rPr>
          <w:sz w:val="22"/>
          <w:szCs w:val="22"/>
        </w:rPr>
        <w:instrText xml:space="preserve"> ADDIN EN.CITE &lt;EndNote&gt;&lt;Cite&gt;&lt;Author&gt;Rausand&lt;/Author&gt;&lt;Year&gt;2005&lt;/Year&gt;&lt;RecNum&gt;86&lt;/RecNum&gt;&lt;record&gt;&lt;rec-number&gt;86&lt;/rec-number&gt;&lt;foreign-keys&gt;&lt;key app="EN" db-id="2a99d2asbve5f7e5sfvxw998vszxe0vdprts"&gt;86&lt;/key&gt;&lt;/foreign-keys&gt;&lt;ref-type name="Book Section"&gt;5&lt;/ref-type&gt;&lt;contributors&gt;&lt;authors&gt;&lt;author&gt;Marvin Rausand&lt;/author&gt;&lt;/authors&gt;&lt;/contributors&gt;&lt;titles&gt;&lt;title&gt;System Analysis Event Tree Analysis&lt;/title&gt;&lt;secondary-title&gt;System Reliability Theory&lt;/secondary-title&gt;&lt;/titles&gt;&lt;edition&gt;Second Edition&lt;/edition&gt;&lt;dates&gt;&lt;year&gt;2005&lt;/year&gt;&lt;/dates&gt;&lt;publisher&gt;Wiley&lt;/publisher&gt;&lt;urls&gt;&lt;/urls&gt;&lt;/record&gt;&lt;/Cite&gt;&lt;/EndNote&gt;</w:instrText>
      </w:r>
      <w:r w:rsidR="00A16200" w:rsidRPr="0008674B">
        <w:rPr>
          <w:sz w:val="22"/>
          <w:szCs w:val="22"/>
        </w:rPr>
        <w:fldChar w:fldCharType="separate"/>
      </w:r>
      <w:r w:rsidR="00D773D4">
        <w:rPr>
          <w:noProof/>
          <w:sz w:val="22"/>
          <w:szCs w:val="22"/>
        </w:rPr>
        <w:t>[9]</w:t>
      </w:r>
      <w:r w:rsidR="00A16200" w:rsidRPr="0008674B">
        <w:rPr>
          <w:sz w:val="22"/>
          <w:szCs w:val="22"/>
        </w:rPr>
        <w:fldChar w:fldCharType="end"/>
      </w:r>
      <w:r w:rsidR="00002ED9" w:rsidRPr="0008674B">
        <w:rPr>
          <w:sz w:val="22"/>
          <w:szCs w:val="22"/>
        </w:rPr>
        <w:t xml:space="preserve">. </w:t>
      </w:r>
      <w:r w:rsidR="00336BFB">
        <w:rPr>
          <w:sz w:val="22"/>
          <w:szCs w:val="22"/>
        </w:rPr>
        <w:t xml:space="preserve"> </w:t>
      </w:r>
      <w:r w:rsidR="009C2E6A" w:rsidRPr="0008674B">
        <w:rPr>
          <w:sz w:val="22"/>
          <w:szCs w:val="22"/>
        </w:rPr>
        <w:t xml:space="preserve">Generally the pivotal event splits in </w:t>
      </w:r>
      <w:r w:rsidR="00336BFB">
        <w:rPr>
          <w:sz w:val="22"/>
          <w:szCs w:val="22"/>
        </w:rPr>
        <w:t xml:space="preserve">an </w:t>
      </w:r>
      <w:r w:rsidR="009C2E6A" w:rsidRPr="0008674B">
        <w:rPr>
          <w:sz w:val="22"/>
          <w:szCs w:val="22"/>
        </w:rPr>
        <w:t>e</w:t>
      </w:r>
      <w:r w:rsidR="00336BFB">
        <w:rPr>
          <w:sz w:val="22"/>
          <w:szCs w:val="22"/>
        </w:rPr>
        <w:t xml:space="preserve">vent tree are binary, </w:t>
      </w:r>
      <w:r w:rsidR="009C2E6A" w:rsidRPr="0008674B">
        <w:rPr>
          <w:sz w:val="22"/>
          <w:szCs w:val="22"/>
        </w:rPr>
        <w:t xml:space="preserve">success or fail, yes or no condition. </w:t>
      </w:r>
      <w:r w:rsidR="00336BFB">
        <w:rPr>
          <w:sz w:val="22"/>
          <w:szCs w:val="22"/>
        </w:rPr>
        <w:t xml:space="preserve"> </w:t>
      </w:r>
      <w:r w:rsidR="009C2E6A" w:rsidRPr="0008674B">
        <w:rPr>
          <w:sz w:val="22"/>
          <w:szCs w:val="22"/>
        </w:rPr>
        <w:t xml:space="preserve">A list of the outcomes can be determined and evaluated by multiplying the event frequency in the path events. </w:t>
      </w:r>
      <w:r w:rsidR="00336BFB">
        <w:rPr>
          <w:sz w:val="22"/>
          <w:szCs w:val="22"/>
        </w:rPr>
        <w:t xml:space="preserve"> </w:t>
      </w:r>
      <w:r w:rsidR="0008674B" w:rsidRPr="0008674B">
        <w:rPr>
          <w:sz w:val="22"/>
          <w:szCs w:val="22"/>
        </w:rPr>
        <w:t xml:space="preserve">Event tree as an graphical model of an accident scenario that illustrated the multiple outcomes and their frequency is based on the following definitions </w:t>
      </w:r>
      <w:r w:rsidR="00A16200" w:rsidRPr="0008674B">
        <w:rPr>
          <w:sz w:val="22"/>
          <w:szCs w:val="22"/>
        </w:rPr>
        <w:fldChar w:fldCharType="begin"/>
      </w:r>
      <w:r w:rsidR="00D773D4">
        <w:rPr>
          <w:sz w:val="22"/>
          <w:szCs w:val="22"/>
        </w:rPr>
        <w:instrText xml:space="preserve"> ADDIN EN.CITE &lt;EndNote&gt;&lt;Cite&gt;&lt;Author&gt;Ericson&lt;/Author&gt;&lt;Year&gt;2005&lt;/Year&gt;&lt;RecNum&gt;85&lt;/RecNum&gt;&lt;record&gt;&lt;rec-number&gt;85&lt;/rec-number&gt;&lt;foreign-keys&gt;&lt;key app="EN" db-id="2a99d2asbve5f7e5sfvxw998vszxe0vdprts"&gt;85&lt;/key&gt;&lt;/foreign-keys&gt;&lt;ref-type name="Book Section"&gt;5&lt;/ref-type&gt;&lt;contributors&gt;&lt;authors&gt;&lt;author&gt;Clifton A. Ericson&lt;/author&gt;&lt;/authors&gt;&lt;/contributors&gt;&lt;titles&gt;&lt;title&gt;Event Tree Analysis&lt;/title&gt;&lt;secondary-title&gt;Hazard Analysis Techniques for System Safety&lt;/secondary-title&gt;&lt;/titles&gt;&lt;dates&gt;&lt;year&gt;2005&lt;/year&gt;&lt;/dates&gt;&lt;publisher&gt;John Wiley &amp;amp; Sons, Inc&lt;/publisher&gt;&lt;urls&gt;&lt;/urls&gt;&lt;/record&gt;&lt;/Cite&gt;&lt;/EndNote&gt;</w:instrText>
      </w:r>
      <w:r w:rsidR="00A16200" w:rsidRPr="0008674B">
        <w:rPr>
          <w:sz w:val="22"/>
          <w:szCs w:val="22"/>
        </w:rPr>
        <w:fldChar w:fldCharType="separate"/>
      </w:r>
      <w:r w:rsidR="00D773D4">
        <w:rPr>
          <w:noProof/>
          <w:sz w:val="22"/>
          <w:szCs w:val="22"/>
        </w:rPr>
        <w:t>[10]</w:t>
      </w:r>
      <w:r w:rsidR="00A16200" w:rsidRPr="0008674B">
        <w:rPr>
          <w:sz w:val="22"/>
          <w:szCs w:val="22"/>
        </w:rPr>
        <w:fldChar w:fldCharType="end"/>
      </w:r>
      <w:r w:rsidR="0008674B" w:rsidRPr="0008674B">
        <w:rPr>
          <w:sz w:val="22"/>
          <w:szCs w:val="22"/>
        </w:rPr>
        <w:t>:</w:t>
      </w:r>
    </w:p>
    <w:p w:rsidR="0008674B" w:rsidRPr="0008674B" w:rsidRDefault="0008674B" w:rsidP="002B0651">
      <w:pPr>
        <w:numPr>
          <w:ilvl w:val="3"/>
          <w:numId w:val="3"/>
        </w:numPr>
        <w:tabs>
          <w:tab w:val="clear" w:pos="3960"/>
          <w:tab w:val="num" w:pos="1080"/>
        </w:tabs>
        <w:ind w:left="1080"/>
        <w:jc w:val="both"/>
        <w:rPr>
          <w:sz w:val="22"/>
          <w:szCs w:val="22"/>
        </w:rPr>
      </w:pPr>
      <w:r w:rsidRPr="0008674B">
        <w:rPr>
          <w:sz w:val="22"/>
          <w:szCs w:val="22"/>
        </w:rPr>
        <w:t>IE (Initiating Event) are failure or undesired event which initiates the beginning of an accident sequence.</w:t>
      </w:r>
      <w:r w:rsidR="00336BFB">
        <w:rPr>
          <w:sz w:val="22"/>
          <w:szCs w:val="22"/>
        </w:rPr>
        <w:t xml:space="preserve"> </w:t>
      </w:r>
      <w:r w:rsidRPr="0008674B">
        <w:rPr>
          <w:sz w:val="22"/>
          <w:szCs w:val="22"/>
        </w:rPr>
        <w:t xml:space="preserve"> The IE can result in an accident, depend</w:t>
      </w:r>
      <w:r w:rsidR="00336BFB">
        <w:rPr>
          <w:sz w:val="22"/>
          <w:szCs w:val="22"/>
        </w:rPr>
        <w:t>ing</w:t>
      </w:r>
      <w:r w:rsidRPr="0008674B">
        <w:rPr>
          <w:sz w:val="22"/>
          <w:szCs w:val="22"/>
        </w:rPr>
        <w:t xml:space="preserve"> on successful operation of the hazard corrective techniques of the system. </w:t>
      </w:r>
    </w:p>
    <w:p w:rsidR="0008674B" w:rsidRPr="0008674B" w:rsidRDefault="00336BFB" w:rsidP="008E6E99">
      <w:pPr>
        <w:numPr>
          <w:ilvl w:val="3"/>
          <w:numId w:val="3"/>
        </w:numPr>
        <w:tabs>
          <w:tab w:val="clear" w:pos="3960"/>
          <w:tab w:val="num" w:pos="1080"/>
        </w:tabs>
        <w:ind w:left="1080"/>
        <w:jc w:val="both"/>
        <w:rPr>
          <w:sz w:val="22"/>
          <w:szCs w:val="22"/>
        </w:rPr>
      </w:pPr>
      <w:r>
        <w:rPr>
          <w:sz w:val="22"/>
          <w:szCs w:val="22"/>
        </w:rPr>
        <w:t>PE (Pivotal Event) is mediator event</w:t>
      </w:r>
      <w:r w:rsidR="0008674B" w:rsidRPr="0008674B">
        <w:rPr>
          <w:sz w:val="22"/>
          <w:szCs w:val="22"/>
        </w:rPr>
        <w:t xml:space="preserve"> between the IE and the final accident.  </w:t>
      </w:r>
    </w:p>
    <w:p w:rsidR="000B4D8A" w:rsidRDefault="0008674B" w:rsidP="008E6E99">
      <w:pPr>
        <w:numPr>
          <w:ilvl w:val="3"/>
          <w:numId w:val="3"/>
        </w:numPr>
        <w:tabs>
          <w:tab w:val="clear" w:pos="3960"/>
          <w:tab w:val="num" w:pos="1080"/>
        </w:tabs>
        <w:ind w:left="1080"/>
        <w:jc w:val="both"/>
        <w:rPr>
          <w:sz w:val="22"/>
          <w:szCs w:val="22"/>
        </w:rPr>
      </w:pPr>
      <w:r w:rsidRPr="008E6E99">
        <w:rPr>
          <w:sz w:val="22"/>
          <w:szCs w:val="22"/>
        </w:rPr>
        <w:t xml:space="preserve">Accident scenarios are list of events that eventually come up with an accident.  </w:t>
      </w:r>
    </w:p>
    <w:p w:rsidR="00A957E3" w:rsidRPr="008E6E99" w:rsidRDefault="007435A2" w:rsidP="00C5588A">
      <w:pPr>
        <w:ind w:left="720" w:firstLine="360"/>
        <w:jc w:val="both"/>
        <w:rPr>
          <w:sz w:val="22"/>
          <w:szCs w:val="22"/>
        </w:rPr>
      </w:pPr>
      <w:r>
        <w:rPr>
          <w:sz w:val="22"/>
          <w:szCs w:val="22"/>
        </w:rPr>
        <w:t>Event tree diagram of ACF is shown in Fig. 2.</w:t>
      </w:r>
      <w:r w:rsidR="00336BFB">
        <w:rPr>
          <w:sz w:val="22"/>
          <w:szCs w:val="22"/>
        </w:rPr>
        <w:t xml:space="preserve"> </w:t>
      </w:r>
      <w:r>
        <w:rPr>
          <w:sz w:val="22"/>
          <w:szCs w:val="22"/>
        </w:rPr>
        <w:t xml:space="preserve"> The diagram shows the sequence of ACF consequence completed with the frequency of </w:t>
      </w:r>
      <w:r w:rsidR="0091172F">
        <w:rPr>
          <w:sz w:val="22"/>
          <w:szCs w:val="22"/>
        </w:rPr>
        <w:t xml:space="preserve">occurrence based on the expert judgments. </w:t>
      </w:r>
      <w:r w:rsidR="00336BFB">
        <w:rPr>
          <w:sz w:val="22"/>
          <w:szCs w:val="22"/>
        </w:rPr>
        <w:t xml:space="preserve"> </w:t>
      </w:r>
      <w:r w:rsidR="0091172F">
        <w:rPr>
          <w:sz w:val="22"/>
          <w:szCs w:val="22"/>
        </w:rPr>
        <w:t xml:space="preserve">The frequency of ACF in the first path is derived from the result of FTA which is 0.0438 per unit year. </w:t>
      </w:r>
    </w:p>
    <w:tbl>
      <w:tblPr>
        <w:tblpPr w:leftFromText="180" w:rightFromText="180" w:vertAnchor="text" w:tblpY="1"/>
        <w:tblOverlap w:val="neve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gridCol w:w="1440"/>
        <w:gridCol w:w="1260"/>
        <w:gridCol w:w="1260"/>
        <w:gridCol w:w="1260"/>
      </w:tblGrid>
      <w:tr w:rsidR="000B4D8A" w:rsidRPr="005854B8" w:rsidTr="005854B8">
        <w:trPr>
          <w:trHeight w:val="1277"/>
        </w:trPr>
        <w:tc>
          <w:tcPr>
            <w:tcW w:w="1080" w:type="dxa"/>
            <w:shd w:val="clear" w:color="auto" w:fill="D9D9D9"/>
            <w:vAlign w:val="center"/>
          </w:tcPr>
          <w:p w:rsidR="000B4D8A" w:rsidRPr="005854B8" w:rsidRDefault="000B4D8A" w:rsidP="005854B8">
            <w:pPr>
              <w:rPr>
                <w:sz w:val="16"/>
                <w:szCs w:val="16"/>
              </w:rPr>
            </w:pPr>
          </w:p>
          <w:p w:rsidR="000B4D8A" w:rsidRPr="005854B8" w:rsidRDefault="000B4D8A" w:rsidP="005854B8">
            <w:pPr>
              <w:ind w:left="-108" w:right="-108"/>
              <w:rPr>
                <w:sz w:val="16"/>
                <w:szCs w:val="16"/>
              </w:rPr>
            </w:pPr>
            <w:r w:rsidRPr="005854B8">
              <w:rPr>
                <w:sz w:val="16"/>
                <w:szCs w:val="16"/>
              </w:rPr>
              <w:t>Appurtenances Connection Failure</w:t>
            </w:r>
          </w:p>
          <w:p w:rsidR="000B4D8A" w:rsidRPr="005854B8" w:rsidRDefault="000B4D8A" w:rsidP="005854B8">
            <w:pPr>
              <w:rPr>
                <w:sz w:val="16"/>
                <w:szCs w:val="16"/>
              </w:rPr>
            </w:pPr>
          </w:p>
          <w:p w:rsidR="000B4D8A" w:rsidRPr="005854B8" w:rsidRDefault="000B4D8A" w:rsidP="005854B8">
            <w:pPr>
              <w:rPr>
                <w:sz w:val="16"/>
                <w:szCs w:val="16"/>
              </w:rPr>
            </w:pPr>
          </w:p>
        </w:tc>
        <w:tc>
          <w:tcPr>
            <w:tcW w:w="1080" w:type="dxa"/>
            <w:shd w:val="clear" w:color="auto" w:fill="D9D9D9"/>
            <w:vAlign w:val="center"/>
          </w:tcPr>
          <w:p w:rsidR="000B4D8A" w:rsidRPr="005854B8" w:rsidRDefault="000B4D8A" w:rsidP="005854B8">
            <w:pPr>
              <w:rPr>
                <w:sz w:val="16"/>
                <w:szCs w:val="16"/>
              </w:rPr>
            </w:pPr>
            <w:r w:rsidRPr="005854B8">
              <w:rPr>
                <w:sz w:val="16"/>
                <w:szCs w:val="16"/>
              </w:rPr>
              <w:t>Mooring Line Lost Its Connection From Anchor</w:t>
            </w:r>
          </w:p>
        </w:tc>
        <w:tc>
          <w:tcPr>
            <w:tcW w:w="1080" w:type="dxa"/>
            <w:shd w:val="clear" w:color="auto" w:fill="D9D9D9"/>
            <w:vAlign w:val="center"/>
          </w:tcPr>
          <w:p w:rsidR="000B4D8A" w:rsidRPr="005854B8" w:rsidRDefault="000B4D8A" w:rsidP="005854B8">
            <w:pPr>
              <w:rPr>
                <w:sz w:val="16"/>
                <w:szCs w:val="16"/>
              </w:rPr>
            </w:pPr>
            <w:r w:rsidRPr="005854B8">
              <w:rPr>
                <w:sz w:val="16"/>
                <w:szCs w:val="16"/>
              </w:rPr>
              <w:t>Mooring Line Breaks Free / Clashed with Other Line</w:t>
            </w:r>
          </w:p>
        </w:tc>
        <w:tc>
          <w:tcPr>
            <w:tcW w:w="1440" w:type="dxa"/>
            <w:shd w:val="clear" w:color="auto" w:fill="D9D9D9"/>
          </w:tcPr>
          <w:p w:rsidR="00175805" w:rsidRPr="005854B8" w:rsidRDefault="00175805" w:rsidP="005854B8">
            <w:pPr>
              <w:rPr>
                <w:sz w:val="16"/>
                <w:szCs w:val="16"/>
              </w:rPr>
            </w:pPr>
          </w:p>
          <w:p w:rsidR="000B4D8A" w:rsidRPr="005854B8" w:rsidRDefault="000B4D8A" w:rsidP="005854B8">
            <w:pPr>
              <w:rPr>
                <w:sz w:val="16"/>
                <w:szCs w:val="16"/>
              </w:rPr>
            </w:pPr>
            <w:r w:rsidRPr="005854B8">
              <w:rPr>
                <w:sz w:val="16"/>
                <w:szCs w:val="16"/>
              </w:rPr>
              <w:t>Pipe Lay Vessel Lost Its Position &amp; Other Mooring Line Fails to Keep Pipe Lay Vessel to Its Position</w:t>
            </w:r>
          </w:p>
        </w:tc>
        <w:tc>
          <w:tcPr>
            <w:tcW w:w="1260" w:type="dxa"/>
            <w:shd w:val="clear" w:color="auto" w:fill="D9D9D9"/>
            <w:vAlign w:val="center"/>
          </w:tcPr>
          <w:p w:rsidR="000B4D8A" w:rsidRPr="005854B8" w:rsidRDefault="000B4D8A" w:rsidP="005854B8">
            <w:pPr>
              <w:rPr>
                <w:sz w:val="16"/>
                <w:szCs w:val="16"/>
              </w:rPr>
            </w:pPr>
            <w:r w:rsidRPr="005854B8">
              <w:rPr>
                <w:sz w:val="16"/>
                <w:szCs w:val="16"/>
              </w:rPr>
              <w:t>AHTS Fail to Take Immediate Safety Action of The Mooring Line</w:t>
            </w:r>
          </w:p>
        </w:tc>
        <w:tc>
          <w:tcPr>
            <w:tcW w:w="1260" w:type="dxa"/>
            <w:vMerge w:val="restart"/>
            <w:shd w:val="clear" w:color="auto" w:fill="D9D9D9"/>
          </w:tcPr>
          <w:p w:rsidR="000B4D8A" w:rsidRPr="005854B8" w:rsidRDefault="000B4D8A" w:rsidP="005854B8">
            <w:pPr>
              <w:rPr>
                <w:color w:val="000000"/>
                <w:sz w:val="16"/>
                <w:szCs w:val="16"/>
              </w:rPr>
            </w:pPr>
          </w:p>
          <w:p w:rsidR="000B4D8A" w:rsidRPr="005854B8" w:rsidRDefault="000B4D8A" w:rsidP="005854B8">
            <w:pPr>
              <w:rPr>
                <w:color w:val="000000"/>
                <w:sz w:val="16"/>
                <w:szCs w:val="16"/>
              </w:rPr>
            </w:pPr>
          </w:p>
          <w:p w:rsidR="00175805" w:rsidRPr="005854B8" w:rsidRDefault="00175805" w:rsidP="005854B8">
            <w:pPr>
              <w:ind w:right="-108"/>
              <w:rPr>
                <w:color w:val="000000"/>
                <w:sz w:val="16"/>
                <w:szCs w:val="16"/>
              </w:rPr>
            </w:pPr>
          </w:p>
          <w:p w:rsidR="00175805" w:rsidRPr="005854B8" w:rsidRDefault="00175805" w:rsidP="005854B8">
            <w:pPr>
              <w:ind w:right="-108"/>
              <w:rPr>
                <w:color w:val="000000"/>
                <w:sz w:val="16"/>
                <w:szCs w:val="16"/>
              </w:rPr>
            </w:pPr>
          </w:p>
          <w:p w:rsidR="00175805" w:rsidRPr="005854B8" w:rsidRDefault="00175805" w:rsidP="005854B8">
            <w:pPr>
              <w:ind w:right="-108"/>
              <w:rPr>
                <w:color w:val="000000"/>
                <w:sz w:val="16"/>
                <w:szCs w:val="16"/>
              </w:rPr>
            </w:pPr>
          </w:p>
          <w:p w:rsidR="000B4D8A" w:rsidRPr="005854B8" w:rsidRDefault="000B4D8A" w:rsidP="005854B8">
            <w:pPr>
              <w:ind w:right="-108"/>
              <w:rPr>
                <w:color w:val="000000"/>
                <w:sz w:val="16"/>
                <w:szCs w:val="16"/>
              </w:rPr>
            </w:pPr>
            <w:r w:rsidRPr="005854B8">
              <w:rPr>
                <w:color w:val="000000"/>
                <w:sz w:val="16"/>
                <w:szCs w:val="16"/>
              </w:rPr>
              <w:t>Outcomes</w:t>
            </w:r>
          </w:p>
          <w:p w:rsidR="000B4D8A" w:rsidRPr="005854B8" w:rsidRDefault="000B4D8A" w:rsidP="005854B8">
            <w:pPr>
              <w:rPr>
                <w:sz w:val="16"/>
                <w:szCs w:val="16"/>
              </w:rPr>
            </w:pPr>
          </w:p>
        </w:tc>
        <w:tc>
          <w:tcPr>
            <w:tcW w:w="1260" w:type="dxa"/>
            <w:vMerge w:val="restart"/>
            <w:shd w:val="clear" w:color="auto" w:fill="D9D9D9"/>
          </w:tcPr>
          <w:p w:rsidR="000B4D8A" w:rsidRPr="005854B8" w:rsidRDefault="000B4D8A" w:rsidP="005854B8">
            <w:pPr>
              <w:rPr>
                <w:color w:val="000000"/>
                <w:sz w:val="16"/>
                <w:szCs w:val="16"/>
              </w:rPr>
            </w:pPr>
          </w:p>
          <w:p w:rsidR="000B4D8A" w:rsidRPr="005854B8" w:rsidRDefault="000B4D8A" w:rsidP="005854B8">
            <w:pPr>
              <w:rPr>
                <w:color w:val="000000"/>
                <w:sz w:val="16"/>
                <w:szCs w:val="16"/>
              </w:rPr>
            </w:pPr>
          </w:p>
          <w:p w:rsidR="00175805" w:rsidRPr="005854B8" w:rsidRDefault="00175805" w:rsidP="005854B8">
            <w:pPr>
              <w:ind w:right="-108"/>
              <w:rPr>
                <w:color w:val="000000"/>
                <w:sz w:val="16"/>
                <w:szCs w:val="16"/>
              </w:rPr>
            </w:pPr>
          </w:p>
          <w:p w:rsidR="00175805" w:rsidRPr="005854B8" w:rsidRDefault="00175805" w:rsidP="005854B8">
            <w:pPr>
              <w:ind w:right="-108"/>
              <w:rPr>
                <w:color w:val="000000"/>
                <w:sz w:val="16"/>
                <w:szCs w:val="16"/>
              </w:rPr>
            </w:pPr>
          </w:p>
          <w:p w:rsidR="00175805" w:rsidRPr="005854B8" w:rsidRDefault="00175805" w:rsidP="005854B8">
            <w:pPr>
              <w:ind w:right="-108"/>
              <w:rPr>
                <w:color w:val="000000"/>
                <w:sz w:val="16"/>
                <w:szCs w:val="16"/>
              </w:rPr>
            </w:pPr>
          </w:p>
          <w:p w:rsidR="000B4D8A" w:rsidRPr="005854B8" w:rsidRDefault="000B4D8A" w:rsidP="005854B8">
            <w:pPr>
              <w:ind w:right="-108"/>
              <w:rPr>
                <w:color w:val="000000"/>
                <w:sz w:val="16"/>
                <w:szCs w:val="16"/>
              </w:rPr>
            </w:pPr>
            <w:r w:rsidRPr="005854B8">
              <w:rPr>
                <w:color w:val="000000"/>
                <w:sz w:val="16"/>
                <w:szCs w:val="16"/>
              </w:rPr>
              <w:t>Frequency</w:t>
            </w:r>
          </w:p>
          <w:p w:rsidR="000B4D8A" w:rsidRPr="005854B8" w:rsidRDefault="000B4D8A" w:rsidP="005854B8">
            <w:pPr>
              <w:rPr>
                <w:color w:val="000000"/>
                <w:sz w:val="16"/>
                <w:szCs w:val="16"/>
              </w:rPr>
            </w:pPr>
          </w:p>
        </w:tc>
      </w:tr>
      <w:tr w:rsidR="000B4D8A" w:rsidRPr="005854B8" w:rsidTr="005854B8">
        <w:trPr>
          <w:trHeight w:val="530"/>
        </w:trPr>
        <w:tc>
          <w:tcPr>
            <w:tcW w:w="1080" w:type="dxa"/>
            <w:shd w:val="clear" w:color="auto" w:fill="D9D9D9"/>
          </w:tcPr>
          <w:p w:rsidR="00175805" w:rsidRPr="005854B8" w:rsidRDefault="00175805" w:rsidP="005854B8">
            <w:pPr>
              <w:rPr>
                <w:sz w:val="16"/>
                <w:szCs w:val="16"/>
              </w:rPr>
            </w:pPr>
          </w:p>
          <w:p w:rsidR="000B4D8A" w:rsidRPr="005854B8" w:rsidRDefault="000B4D8A" w:rsidP="005854B8">
            <w:pPr>
              <w:rPr>
                <w:sz w:val="16"/>
                <w:szCs w:val="16"/>
              </w:rPr>
            </w:pPr>
            <w:r w:rsidRPr="005854B8">
              <w:rPr>
                <w:sz w:val="16"/>
                <w:szCs w:val="16"/>
              </w:rPr>
              <w:t>F = 0.0438</w:t>
            </w:r>
          </w:p>
        </w:tc>
        <w:tc>
          <w:tcPr>
            <w:tcW w:w="1080" w:type="dxa"/>
            <w:shd w:val="clear" w:color="auto" w:fill="D9D9D9"/>
          </w:tcPr>
          <w:p w:rsidR="00175805" w:rsidRPr="005854B8" w:rsidRDefault="00175805" w:rsidP="005854B8">
            <w:pPr>
              <w:rPr>
                <w:sz w:val="16"/>
                <w:szCs w:val="16"/>
              </w:rPr>
            </w:pPr>
          </w:p>
          <w:p w:rsidR="000B4D8A" w:rsidRPr="005854B8" w:rsidRDefault="000B4D8A" w:rsidP="005854B8">
            <w:pPr>
              <w:rPr>
                <w:sz w:val="16"/>
                <w:szCs w:val="16"/>
              </w:rPr>
            </w:pPr>
            <w:r w:rsidRPr="005854B8">
              <w:rPr>
                <w:sz w:val="16"/>
                <w:szCs w:val="16"/>
              </w:rPr>
              <w:t>F = 0.0003</w:t>
            </w:r>
          </w:p>
        </w:tc>
        <w:tc>
          <w:tcPr>
            <w:tcW w:w="1080" w:type="dxa"/>
            <w:shd w:val="clear" w:color="auto" w:fill="D9D9D9"/>
          </w:tcPr>
          <w:p w:rsidR="00175805" w:rsidRPr="005854B8" w:rsidRDefault="00175805" w:rsidP="005854B8">
            <w:pPr>
              <w:rPr>
                <w:sz w:val="16"/>
                <w:szCs w:val="16"/>
              </w:rPr>
            </w:pPr>
          </w:p>
          <w:p w:rsidR="000B4D8A" w:rsidRPr="005854B8" w:rsidRDefault="000B4D8A" w:rsidP="005854B8">
            <w:pPr>
              <w:rPr>
                <w:sz w:val="16"/>
                <w:szCs w:val="16"/>
              </w:rPr>
            </w:pPr>
            <w:r w:rsidRPr="005854B8">
              <w:rPr>
                <w:sz w:val="16"/>
                <w:szCs w:val="16"/>
              </w:rPr>
              <w:t>F = 0.0002</w:t>
            </w:r>
          </w:p>
        </w:tc>
        <w:tc>
          <w:tcPr>
            <w:tcW w:w="1440" w:type="dxa"/>
            <w:shd w:val="clear" w:color="auto" w:fill="D9D9D9"/>
          </w:tcPr>
          <w:p w:rsidR="00175805" w:rsidRPr="005854B8" w:rsidRDefault="00175805" w:rsidP="005854B8">
            <w:pPr>
              <w:rPr>
                <w:sz w:val="16"/>
                <w:szCs w:val="16"/>
              </w:rPr>
            </w:pPr>
          </w:p>
          <w:p w:rsidR="000B4D8A" w:rsidRPr="005854B8" w:rsidRDefault="000B4D8A" w:rsidP="005854B8">
            <w:pPr>
              <w:rPr>
                <w:sz w:val="16"/>
                <w:szCs w:val="16"/>
              </w:rPr>
            </w:pPr>
            <w:r w:rsidRPr="005854B8">
              <w:rPr>
                <w:sz w:val="16"/>
                <w:szCs w:val="16"/>
              </w:rPr>
              <w:t>F = 0.00007</w:t>
            </w:r>
          </w:p>
        </w:tc>
        <w:tc>
          <w:tcPr>
            <w:tcW w:w="1260" w:type="dxa"/>
            <w:shd w:val="clear" w:color="auto" w:fill="D9D9D9"/>
          </w:tcPr>
          <w:p w:rsidR="00175805" w:rsidRPr="005854B8" w:rsidRDefault="00175805" w:rsidP="005854B8">
            <w:pPr>
              <w:rPr>
                <w:sz w:val="16"/>
                <w:szCs w:val="16"/>
              </w:rPr>
            </w:pPr>
          </w:p>
          <w:p w:rsidR="000B4D8A" w:rsidRPr="005854B8" w:rsidRDefault="000B4D8A" w:rsidP="005854B8">
            <w:pPr>
              <w:rPr>
                <w:sz w:val="16"/>
                <w:szCs w:val="16"/>
              </w:rPr>
            </w:pPr>
            <w:r w:rsidRPr="005854B8">
              <w:rPr>
                <w:sz w:val="16"/>
                <w:szCs w:val="16"/>
              </w:rPr>
              <w:t>F = 0.00003</w:t>
            </w:r>
          </w:p>
        </w:tc>
        <w:tc>
          <w:tcPr>
            <w:tcW w:w="1260" w:type="dxa"/>
            <w:vMerge/>
            <w:shd w:val="clear" w:color="auto" w:fill="D9D9D9"/>
          </w:tcPr>
          <w:p w:rsidR="000B4D8A" w:rsidRPr="005854B8" w:rsidRDefault="000B4D8A" w:rsidP="005854B8">
            <w:pPr>
              <w:rPr>
                <w:color w:val="000000"/>
                <w:sz w:val="16"/>
                <w:szCs w:val="16"/>
              </w:rPr>
            </w:pPr>
          </w:p>
        </w:tc>
        <w:tc>
          <w:tcPr>
            <w:tcW w:w="1260" w:type="dxa"/>
            <w:vMerge/>
            <w:shd w:val="clear" w:color="auto" w:fill="D9D9D9"/>
          </w:tcPr>
          <w:p w:rsidR="000B4D8A" w:rsidRPr="005854B8" w:rsidRDefault="000B4D8A" w:rsidP="005854B8">
            <w:pPr>
              <w:rPr>
                <w:color w:val="000000"/>
                <w:sz w:val="16"/>
                <w:szCs w:val="16"/>
              </w:rPr>
            </w:pPr>
          </w:p>
        </w:tc>
      </w:tr>
      <w:tr w:rsidR="000B4D8A" w:rsidRPr="005854B8" w:rsidTr="005854B8">
        <w:trPr>
          <w:trHeight w:val="7892"/>
        </w:trPr>
        <w:tc>
          <w:tcPr>
            <w:tcW w:w="5940" w:type="dxa"/>
            <w:gridSpan w:val="5"/>
          </w:tcPr>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rect id="_x0000_s1062" style="position:absolute;left:0;text-align:left;margin-left:228.85pt;margin-top:7.65pt;width:53.9pt;height:35.7pt;z-index:251654144">
                  <v:textbox style="mso-next-textbox:#_x0000_s1062">
                    <w:txbxContent>
                      <w:p w:rsidR="00457471" w:rsidRDefault="00457471" w:rsidP="00175805">
                        <w:pPr>
                          <w:spacing w:line="360" w:lineRule="auto"/>
                          <w:rPr>
                            <w:sz w:val="16"/>
                            <w:szCs w:val="16"/>
                            <w:u w:val="single"/>
                          </w:rPr>
                        </w:pPr>
                        <w:r>
                          <w:rPr>
                            <w:sz w:val="16"/>
                            <w:szCs w:val="16"/>
                            <w:u w:val="single"/>
                          </w:rPr>
                          <w:t>YES</w:t>
                        </w:r>
                      </w:p>
                      <w:p w:rsidR="00457471" w:rsidRPr="00175805" w:rsidRDefault="00457471" w:rsidP="00175805">
                        <w:pPr>
                          <w:spacing w:line="360" w:lineRule="auto"/>
                          <w:ind w:right="-120"/>
                          <w:rPr>
                            <w:sz w:val="16"/>
                            <w:szCs w:val="16"/>
                            <w:u w:val="single"/>
                          </w:rPr>
                        </w:pPr>
                        <w:r>
                          <w:rPr>
                            <w:sz w:val="16"/>
                            <w:szCs w:val="16"/>
                          </w:rPr>
                          <w:t xml:space="preserve">F = </w:t>
                        </w:r>
                        <w:r w:rsidRPr="00D33558">
                          <w:rPr>
                            <w:sz w:val="16"/>
                            <w:szCs w:val="16"/>
                          </w:rPr>
                          <w:t>0.00003</w:t>
                        </w:r>
                      </w:p>
                    </w:txbxContent>
                  </v:textbox>
                </v:rect>
              </w:pict>
            </w: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line id="_x0000_s1109" style="position:absolute;left:0;text-align:left;z-index:251679744" from="201.85pt,7.25pt" to="202.1pt,34.05pt"/>
              </w:pict>
            </w:r>
            <w:r>
              <w:rPr>
                <w:noProof/>
                <w:sz w:val="16"/>
                <w:szCs w:val="16"/>
              </w:rPr>
              <w:pict>
                <v:line id="_x0000_s1100" style="position:absolute;left:0;text-align:left;z-index:251672576" from="201.85pt,7.25pt" to="228.85pt,7.25pt">
                  <v:stroke endarrow="block"/>
                </v:line>
              </w:pict>
            </w:r>
            <w:r>
              <w:rPr>
                <w:noProof/>
                <w:sz w:val="16"/>
                <w:szCs w:val="16"/>
              </w:rPr>
              <w:pict>
                <v:line id="_x0000_s1032" style="position:absolute;left:0;text-align:left;flip:y;z-index:251635712" from="282.85pt,7.25pt" to="309.85pt,7.25pt"/>
              </w:pict>
            </w: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line id="_x0000_s1030" style="position:absolute;left:0;text-align:left;z-index:251634688" from="381.6pt,.5pt" to="390.45pt,.55pt"/>
              </w:pict>
            </w:r>
          </w:p>
          <w:p w:rsidR="000B4D8A" w:rsidRPr="005854B8" w:rsidRDefault="00A16200" w:rsidP="005854B8">
            <w:pPr>
              <w:rPr>
                <w:sz w:val="16"/>
                <w:szCs w:val="16"/>
              </w:rPr>
            </w:pPr>
            <w:r>
              <w:rPr>
                <w:noProof/>
                <w:sz w:val="16"/>
                <w:szCs w:val="16"/>
              </w:rPr>
              <w:pict>
                <v:rect id="_x0000_s1061" style="position:absolute;left:0;text-align:left;margin-left:156.85pt;margin-top:6.7pt;width:59.15pt;height:35pt;z-index:251653120">
                  <v:textbox style="mso-next-textbox:#_x0000_s1061">
                    <w:txbxContent>
                      <w:p w:rsidR="00457471" w:rsidRPr="003C4819" w:rsidRDefault="00457471" w:rsidP="000B4D8A">
                        <w:pPr>
                          <w:spacing w:line="360" w:lineRule="auto"/>
                          <w:rPr>
                            <w:sz w:val="16"/>
                            <w:szCs w:val="16"/>
                            <w:u w:val="single"/>
                          </w:rPr>
                        </w:pPr>
                        <w:r w:rsidRPr="003C4819">
                          <w:rPr>
                            <w:sz w:val="16"/>
                            <w:szCs w:val="16"/>
                            <w:u w:val="single"/>
                          </w:rPr>
                          <w:t>YES</w:t>
                        </w:r>
                      </w:p>
                      <w:p w:rsidR="00457471" w:rsidRPr="003C4819" w:rsidRDefault="00457471" w:rsidP="000B4D8A">
                        <w:pPr>
                          <w:spacing w:line="360" w:lineRule="auto"/>
                          <w:rPr>
                            <w:sz w:val="16"/>
                            <w:szCs w:val="16"/>
                          </w:rPr>
                        </w:pPr>
                        <w:r w:rsidRPr="003C4819">
                          <w:rPr>
                            <w:sz w:val="16"/>
                            <w:szCs w:val="16"/>
                          </w:rPr>
                          <w:t>F = 0.00007</w:t>
                        </w:r>
                      </w:p>
                    </w:txbxContent>
                  </v:textbox>
                </v:rect>
              </w:pict>
            </w: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line id="_x0000_s1098" style="position:absolute;left:0;text-align:left;z-index:251671552" from="129.85pt,6.3pt" to="156.85pt,6.3pt">
                  <v:stroke endarrow="block"/>
                </v:line>
              </w:pict>
            </w:r>
            <w:r>
              <w:rPr>
                <w:noProof/>
                <w:sz w:val="16"/>
                <w:szCs w:val="16"/>
              </w:rPr>
              <w:pict>
                <v:line id="_x0000_s1097" style="position:absolute;left:0;text-align:left;flip:y;z-index:251670528" from="129.85pt,6.3pt" to="129.85pt,51.3pt"/>
              </w:pict>
            </w: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line id="_x0000_s1107" style="position:absolute;left:0;text-align:left;z-index:251677696" from="201.85pt,5.9pt" to="202.1pt,32.7pt"/>
              </w:pict>
            </w:r>
            <w:r>
              <w:rPr>
                <w:noProof/>
                <w:sz w:val="16"/>
                <w:szCs w:val="16"/>
              </w:rPr>
              <w:pict>
                <v:rect id="_x0000_s1066" style="position:absolute;left:0;text-align:left;margin-left:228.85pt;margin-top:5.9pt;width:54pt;height:45.4pt;z-index:251658240">
                  <v:textbox style="mso-next-textbox:#_x0000_s1066">
                    <w:txbxContent>
                      <w:p w:rsidR="00457471" w:rsidRDefault="00457471" w:rsidP="00175805">
                        <w:pPr>
                          <w:ind w:left="-180" w:right="-120"/>
                          <w:rPr>
                            <w:sz w:val="16"/>
                            <w:szCs w:val="16"/>
                            <w:u w:val="single"/>
                          </w:rPr>
                        </w:pPr>
                        <w:r w:rsidRPr="00D33558">
                          <w:rPr>
                            <w:sz w:val="16"/>
                            <w:szCs w:val="16"/>
                            <w:u w:val="single"/>
                          </w:rPr>
                          <w:t>NO</w:t>
                        </w:r>
                      </w:p>
                      <w:p w:rsidR="00457471" w:rsidRPr="00D33558" w:rsidRDefault="00457471" w:rsidP="00175805">
                        <w:pPr>
                          <w:ind w:left="-180" w:right="-120"/>
                          <w:rPr>
                            <w:sz w:val="16"/>
                            <w:szCs w:val="16"/>
                            <w:u w:val="single"/>
                          </w:rPr>
                        </w:pPr>
                      </w:p>
                      <w:p w:rsidR="00457471" w:rsidRPr="00D33558" w:rsidRDefault="00457471" w:rsidP="00175805">
                        <w:pPr>
                          <w:ind w:left="-180" w:right="-120"/>
                          <w:rPr>
                            <w:sz w:val="16"/>
                            <w:szCs w:val="16"/>
                          </w:rPr>
                        </w:pPr>
                        <w:r>
                          <w:rPr>
                            <w:sz w:val="16"/>
                            <w:szCs w:val="16"/>
                          </w:rPr>
                          <w:t xml:space="preserve">  </w:t>
                        </w:r>
                        <w:r w:rsidRPr="00D33558">
                          <w:rPr>
                            <w:sz w:val="16"/>
                            <w:szCs w:val="16"/>
                          </w:rPr>
                          <w:t xml:space="preserve">F = 1 - 0.00003         </w:t>
                        </w:r>
                      </w:p>
                      <w:p w:rsidR="00457471" w:rsidRPr="00D33558" w:rsidRDefault="00457471" w:rsidP="00175805">
                        <w:pPr>
                          <w:ind w:left="-180" w:right="-120"/>
                          <w:rPr>
                            <w:sz w:val="16"/>
                            <w:szCs w:val="16"/>
                          </w:rPr>
                        </w:pPr>
                        <w:r w:rsidRPr="00D33558">
                          <w:rPr>
                            <w:sz w:val="16"/>
                            <w:szCs w:val="16"/>
                          </w:rPr>
                          <w:t xml:space="preserve">   = 0.9997</w:t>
                        </w:r>
                      </w:p>
                    </w:txbxContent>
                  </v:textbox>
                </v:rect>
              </w:pict>
            </w:r>
          </w:p>
          <w:p w:rsidR="000B4D8A" w:rsidRPr="005854B8" w:rsidRDefault="000B4D8A" w:rsidP="005854B8">
            <w:pPr>
              <w:rPr>
                <w:sz w:val="16"/>
                <w:szCs w:val="16"/>
              </w:rPr>
            </w:pP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line id="_x0000_s1108" style="position:absolute;left:0;text-align:left;z-index:251678720" from="201.85pt,5.3pt" to="228.85pt,5.3pt">
                  <v:stroke endarrow="block"/>
                </v:line>
              </w:pict>
            </w:r>
            <w:r>
              <w:rPr>
                <w:noProof/>
                <w:sz w:val="16"/>
                <w:szCs w:val="16"/>
              </w:rPr>
              <w:pict>
                <v:rect id="_x0000_s1060" style="position:absolute;left:0;text-align:left;margin-left:102.85pt;margin-top:5.3pt;width:44.9pt;height:35.7pt;z-index:251652096">
                  <v:textbox style="mso-next-textbox:#_x0000_s1060">
                    <w:txbxContent>
                      <w:p w:rsidR="00457471" w:rsidRPr="003C4819" w:rsidRDefault="00457471" w:rsidP="000B4D8A">
                        <w:pPr>
                          <w:spacing w:line="360" w:lineRule="auto"/>
                          <w:rPr>
                            <w:sz w:val="16"/>
                            <w:szCs w:val="16"/>
                            <w:u w:val="single"/>
                          </w:rPr>
                        </w:pPr>
                        <w:r w:rsidRPr="003C4819">
                          <w:rPr>
                            <w:sz w:val="16"/>
                            <w:szCs w:val="16"/>
                            <w:u w:val="single"/>
                          </w:rPr>
                          <w:t>YES</w:t>
                        </w:r>
                      </w:p>
                      <w:p w:rsidR="00457471" w:rsidRPr="003C4819" w:rsidRDefault="00457471" w:rsidP="003C4819">
                        <w:pPr>
                          <w:spacing w:line="360" w:lineRule="auto"/>
                          <w:ind w:left="-180" w:right="-120"/>
                          <w:rPr>
                            <w:sz w:val="16"/>
                            <w:szCs w:val="16"/>
                          </w:rPr>
                        </w:pPr>
                        <w:r w:rsidRPr="003C4819">
                          <w:rPr>
                            <w:sz w:val="16"/>
                            <w:szCs w:val="16"/>
                          </w:rPr>
                          <w:t>F = 0.0002</w:t>
                        </w:r>
                      </w:p>
                    </w:txbxContent>
                  </v:textbox>
                </v:rect>
              </w:pict>
            </w:r>
            <w:r>
              <w:rPr>
                <w:noProof/>
                <w:sz w:val="16"/>
                <w:szCs w:val="16"/>
              </w:rPr>
              <w:pict>
                <v:line id="_x0000_s1049" style="position:absolute;left:0;text-align:left;flip:y;z-index:251641856" from="282.85pt,5.3pt" to="300.95pt,5.45pt"/>
              </w:pict>
            </w:r>
          </w:p>
          <w:p w:rsidR="000B4D8A" w:rsidRPr="005854B8" w:rsidRDefault="00A16200" w:rsidP="005854B8">
            <w:pPr>
              <w:rPr>
                <w:sz w:val="16"/>
                <w:szCs w:val="16"/>
              </w:rPr>
            </w:pPr>
            <w:r>
              <w:rPr>
                <w:noProof/>
                <w:sz w:val="16"/>
                <w:szCs w:val="16"/>
              </w:rPr>
              <w:pict>
                <v:line id="_x0000_s1106" style="position:absolute;left:0;text-align:left;z-index:251676672" from="129.85pt,77.1pt" to="156.85pt,77.1pt">
                  <v:stroke endarrow="block"/>
                </v:line>
              </w:pict>
            </w:r>
          </w:p>
          <w:p w:rsidR="000B4D8A" w:rsidRPr="005854B8" w:rsidRDefault="00A16200" w:rsidP="005854B8">
            <w:pPr>
              <w:rPr>
                <w:sz w:val="16"/>
                <w:szCs w:val="16"/>
              </w:rPr>
            </w:pPr>
            <w:r>
              <w:rPr>
                <w:noProof/>
                <w:sz w:val="16"/>
                <w:szCs w:val="16"/>
              </w:rPr>
              <w:pict>
                <v:line id="_x0000_s1096" style="position:absolute;left:0;text-align:left;z-index:251669504" from="75.85pt,4.9pt" to="102.85pt,4.9pt">
                  <v:stroke endarrow="block"/>
                </v:line>
              </w:pict>
            </w:r>
            <w:r>
              <w:rPr>
                <w:noProof/>
                <w:sz w:val="16"/>
                <w:szCs w:val="16"/>
              </w:rPr>
              <w:pict>
                <v:line id="_x0000_s1095" style="position:absolute;left:0;text-align:left;flip:y;z-index:251668480" from="75.85pt,4.9pt" to="75.85pt,49.9pt"/>
              </w:pict>
            </w: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line id="_x0000_s1105" style="position:absolute;left:0;text-align:left;z-index:251675648" from="129.85pt,4.5pt" to="130.1pt,49.3pt"/>
              </w:pict>
            </w: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rect id="_x0000_s1065" style="position:absolute;left:0;text-align:left;margin-left:156.85pt;margin-top:4.1pt;width:54pt;height:45pt;z-index:251657216">
                  <v:textbox style="mso-next-textbox:#_x0000_s1065">
                    <w:txbxContent>
                      <w:p w:rsidR="00457471" w:rsidRDefault="00457471" w:rsidP="003C4819">
                        <w:pPr>
                          <w:rPr>
                            <w:sz w:val="16"/>
                            <w:szCs w:val="16"/>
                            <w:u w:val="single"/>
                          </w:rPr>
                        </w:pPr>
                        <w:r w:rsidRPr="00D33558">
                          <w:rPr>
                            <w:sz w:val="16"/>
                            <w:szCs w:val="16"/>
                            <w:u w:val="single"/>
                          </w:rPr>
                          <w:t>NO</w:t>
                        </w:r>
                      </w:p>
                      <w:p w:rsidR="00457471" w:rsidRDefault="00457471" w:rsidP="003C4819">
                        <w:pPr>
                          <w:ind w:left="-180" w:right="-120"/>
                          <w:jc w:val="both"/>
                          <w:rPr>
                            <w:sz w:val="16"/>
                            <w:szCs w:val="16"/>
                            <w:u w:val="single"/>
                          </w:rPr>
                        </w:pPr>
                        <w:r>
                          <w:rPr>
                            <w:sz w:val="16"/>
                            <w:szCs w:val="16"/>
                            <w:u w:val="single"/>
                          </w:rPr>
                          <w:t xml:space="preserve"> </w:t>
                        </w:r>
                      </w:p>
                      <w:p w:rsidR="00457471" w:rsidRPr="003C4819" w:rsidRDefault="00457471" w:rsidP="003C4819">
                        <w:pPr>
                          <w:ind w:left="-180" w:right="-120"/>
                          <w:jc w:val="both"/>
                          <w:rPr>
                            <w:sz w:val="16"/>
                            <w:szCs w:val="16"/>
                            <w:u w:val="single"/>
                          </w:rPr>
                        </w:pPr>
                        <w:r w:rsidRPr="00662EC2">
                          <w:rPr>
                            <w:sz w:val="16"/>
                            <w:szCs w:val="16"/>
                          </w:rPr>
                          <w:t xml:space="preserve">  F</w:t>
                        </w:r>
                        <w:r w:rsidRPr="00D33558">
                          <w:rPr>
                            <w:sz w:val="16"/>
                            <w:szCs w:val="16"/>
                          </w:rPr>
                          <w:t xml:space="preserve"> = 1 - 0.00007         </w:t>
                        </w:r>
                      </w:p>
                      <w:p w:rsidR="00457471" w:rsidRPr="00D33558" w:rsidRDefault="00457471" w:rsidP="003C4819">
                        <w:pPr>
                          <w:jc w:val="both"/>
                          <w:rPr>
                            <w:sz w:val="16"/>
                            <w:szCs w:val="16"/>
                          </w:rPr>
                        </w:pPr>
                        <w:r w:rsidRPr="00D33558">
                          <w:rPr>
                            <w:sz w:val="16"/>
                            <w:szCs w:val="16"/>
                          </w:rPr>
                          <w:t>= 0.9993</w:t>
                        </w:r>
                      </w:p>
                    </w:txbxContent>
                  </v:textbox>
                </v:rect>
              </w:pict>
            </w:r>
          </w:p>
          <w:p w:rsidR="000B4D8A" w:rsidRPr="005854B8" w:rsidRDefault="00A16200" w:rsidP="005854B8">
            <w:pPr>
              <w:rPr>
                <w:sz w:val="16"/>
                <w:szCs w:val="16"/>
              </w:rPr>
            </w:pPr>
            <w:r>
              <w:rPr>
                <w:noProof/>
                <w:sz w:val="16"/>
                <w:szCs w:val="16"/>
              </w:rPr>
              <w:pict>
                <v:rect id="_x0000_s1059" style="position:absolute;left:0;text-align:left;margin-left:48.6pt;margin-top:4.1pt;width:44.75pt;height:36pt;z-index:251651072">
                  <v:textbox style="mso-next-textbox:#_x0000_s1059">
                    <w:txbxContent>
                      <w:p w:rsidR="00457471" w:rsidRPr="00D33558" w:rsidRDefault="00457471" w:rsidP="000B4D8A">
                        <w:pPr>
                          <w:spacing w:line="360" w:lineRule="auto"/>
                          <w:rPr>
                            <w:sz w:val="16"/>
                            <w:szCs w:val="16"/>
                            <w:u w:val="single"/>
                          </w:rPr>
                        </w:pPr>
                        <w:r w:rsidRPr="00D33558">
                          <w:rPr>
                            <w:sz w:val="16"/>
                            <w:szCs w:val="16"/>
                            <w:u w:val="single"/>
                          </w:rPr>
                          <w:t>YES</w:t>
                        </w:r>
                      </w:p>
                      <w:p w:rsidR="00457471" w:rsidRPr="00D33558" w:rsidRDefault="00457471" w:rsidP="00F641E7">
                        <w:pPr>
                          <w:spacing w:line="360" w:lineRule="auto"/>
                          <w:ind w:left="-180" w:right="-120"/>
                          <w:rPr>
                            <w:sz w:val="16"/>
                            <w:szCs w:val="16"/>
                          </w:rPr>
                        </w:pPr>
                        <w:r>
                          <w:rPr>
                            <w:sz w:val="16"/>
                            <w:szCs w:val="16"/>
                          </w:rPr>
                          <w:t xml:space="preserve">  </w:t>
                        </w:r>
                        <w:r w:rsidRPr="00D33558">
                          <w:rPr>
                            <w:sz w:val="16"/>
                            <w:szCs w:val="16"/>
                          </w:rPr>
                          <w:t>F = 0.0003</w:t>
                        </w:r>
                      </w:p>
                    </w:txbxContent>
                  </v:textbox>
                </v:rect>
              </w:pict>
            </w: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line id="_x0000_s1051" style="position:absolute;left:0;text-align:left;z-index:251642880" from="201.85pt,3.45pt" to="300.6pt,3.7pt"/>
              </w:pict>
            </w:r>
            <w:r>
              <w:rPr>
                <w:noProof/>
                <w:sz w:val="16"/>
                <w:szCs w:val="16"/>
              </w:rPr>
              <w:pict>
                <v:line id="_x0000_s1091" style="position:absolute;left:0;text-align:left;z-index:251666432" from="21.6pt,3.75pt" to="48.6pt,3.75pt">
                  <v:stroke endarrow="block"/>
                </v:line>
              </w:pict>
            </w:r>
            <w:r>
              <w:rPr>
                <w:noProof/>
                <w:sz w:val="16"/>
                <w:szCs w:val="16"/>
              </w:rPr>
              <w:pict>
                <v:line id="_x0000_s1083" style="position:absolute;left:0;text-align:left;flip:y;z-index:251665408" from="21.6pt,3.75pt" to="21.6pt,48.75pt"/>
              </w:pict>
            </w:r>
          </w:p>
          <w:p w:rsidR="000B4D8A" w:rsidRPr="005854B8" w:rsidRDefault="00A16200" w:rsidP="005854B8">
            <w:pPr>
              <w:rPr>
                <w:sz w:val="16"/>
                <w:szCs w:val="16"/>
              </w:rPr>
            </w:pPr>
            <w:r>
              <w:rPr>
                <w:noProof/>
                <w:sz w:val="16"/>
                <w:szCs w:val="16"/>
              </w:rPr>
              <w:pict>
                <v:line id="_x0000_s1104" style="position:absolute;left:0;text-align:left;z-index:251674624" from="75.85pt,75.3pt" to="102.85pt,75.3pt">
                  <v:stroke endarrow="block"/>
                </v:line>
              </w:pict>
            </w:r>
          </w:p>
          <w:p w:rsidR="000B4D8A" w:rsidRPr="005854B8" w:rsidRDefault="00A16200" w:rsidP="005854B8">
            <w:pPr>
              <w:rPr>
                <w:sz w:val="16"/>
                <w:szCs w:val="16"/>
              </w:rPr>
            </w:pPr>
            <w:r>
              <w:rPr>
                <w:noProof/>
                <w:sz w:val="16"/>
                <w:szCs w:val="16"/>
              </w:rPr>
              <w:pict>
                <v:line id="_x0000_s1103" style="position:absolute;left:0;text-align:left;z-index:251673600" from="75.85pt,3.1pt" to="76.35pt,65.6pt"/>
              </w:pict>
            </w:r>
          </w:p>
          <w:p w:rsidR="000B4D8A" w:rsidRPr="005854B8" w:rsidRDefault="000B4D8A" w:rsidP="005854B8">
            <w:pPr>
              <w:rPr>
                <w:sz w:val="16"/>
                <w:szCs w:val="16"/>
              </w:rPr>
            </w:pP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rect id="_x0000_s1026" style="position:absolute;left:0;text-align:left;margin-left:-5.15pt;margin-top:2.5pt;width:44.75pt;height:36pt;z-index:251632640">
                  <v:textbox style="mso-next-textbox:#_x0000_s1026">
                    <w:txbxContent>
                      <w:p w:rsidR="00457471" w:rsidRPr="00D33558" w:rsidRDefault="00457471" w:rsidP="000B4D8A">
                        <w:pPr>
                          <w:rPr>
                            <w:sz w:val="16"/>
                            <w:szCs w:val="16"/>
                          </w:rPr>
                        </w:pPr>
                        <w:r w:rsidRPr="00D33558">
                          <w:rPr>
                            <w:sz w:val="16"/>
                            <w:szCs w:val="16"/>
                          </w:rPr>
                          <w:t>Failure</w:t>
                        </w:r>
                      </w:p>
                      <w:p w:rsidR="00457471" w:rsidRPr="00D33558" w:rsidRDefault="00457471" w:rsidP="00F641E7">
                        <w:pPr>
                          <w:ind w:left="-180" w:right="-120"/>
                          <w:rPr>
                            <w:sz w:val="16"/>
                            <w:szCs w:val="16"/>
                          </w:rPr>
                        </w:pPr>
                        <w:r w:rsidRPr="00D33558">
                          <w:rPr>
                            <w:sz w:val="16"/>
                            <w:szCs w:val="16"/>
                          </w:rPr>
                          <w:t>F = 0.0438</w:t>
                        </w:r>
                      </w:p>
                    </w:txbxContent>
                  </v:textbox>
                </v:rect>
              </w:pict>
            </w:r>
          </w:p>
          <w:p w:rsidR="000B4D8A" w:rsidRPr="005854B8" w:rsidRDefault="00A16200" w:rsidP="005854B8">
            <w:pPr>
              <w:rPr>
                <w:sz w:val="16"/>
                <w:szCs w:val="16"/>
              </w:rPr>
            </w:pPr>
            <w:r>
              <w:rPr>
                <w:noProof/>
                <w:sz w:val="16"/>
                <w:szCs w:val="16"/>
              </w:rPr>
              <w:pict>
                <v:rect id="_x0000_s1064" style="position:absolute;left:0;text-align:left;margin-left:102.6pt;margin-top:2.55pt;width:50.4pt;height:45.4pt;z-index:251656192">
                  <v:textbox style="mso-next-textbox:#_x0000_s1064">
                    <w:txbxContent>
                      <w:p w:rsidR="00457471" w:rsidRDefault="00457471" w:rsidP="003C4819">
                        <w:pPr>
                          <w:ind w:left="-180" w:right="-195"/>
                          <w:rPr>
                            <w:sz w:val="16"/>
                            <w:szCs w:val="16"/>
                            <w:u w:val="single"/>
                          </w:rPr>
                        </w:pPr>
                        <w:r w:rsidRPr="00D33558">
                          <w:rPr>
                            <w:sz w:val="16"/>
                            <w:szCs w:val="16"/>
                            <w:u w:val="single"/>
                          </w:rPr>
                          <w:t>NO</w:t>
                        </w:r>
                      </w:p>
                      <w:p w:rsidR="00457471" w:rsidRPr="00D33558" w:rsidRDefault="00457471" w:rsidP="003C4819">
                        <w:pPr>
                          <w:ind w:left="-180" w:right="-195"/>
                          <w:rPr>
                            <w:sz w:val="16"/>
                            <w:szCs w:val="16"/>
                            <w:u w:val="single"/>
                          </w:rPr>
                        </w:pPr>
                      </w:p>
                      <w:p w:rsidR="00457471" w:rsidRPr="00D33558" w:rsidRDefault="00457471" w:rsidP="003C4819">
                        <w:pPr>
                          <w:ind w:left="-180" w:right="-195"/>
                          <w:rPr>
                            <w:sz w:val="16"/>
                            <w:szCs w:val="16"/>
                          </w:rPr>
                        </w:pPr>
                        <w:r w:rsidRPr="00D33558">
                          <w:rPr>
                            <w:sz w:val="16"/>
                            <w:szCs w:val="16"/>
                          </w:rPr>
                          <w:t xml:space="preserve">F = 1 - 0.0002         </w:t>
                        </w:r>
                      </w:p>
                      <w:p w:rsidR="00457471" w:rsidRPr="00D33558" w:rsidRDefault="00457471" w:rsidP="003C4819">
                        <w:pPr>
                          <w:ind w:left="-180" w:right="-195"/>
                          <w:rPr>
                            <w:sz w:val="16"/>
                            <w:szCs w:val="16"/>
                          </w:rPr>
                        </w:pPr>
                        <w:r w:rsidRPr="00D33558">
                          <w:rPr>
                            <w:sz w:val="16"/>
                            <w:szCs w:val="16"/>
                          </w:rPr>
                          <w:t xml:space="preserve">   = 0.9998</w:t>
                        </w:r>
                      </w:p>
                    </w:txbxContent>
                  </v:textbox>
                </v:rect>
              </w:pict>
            </w:r>
          </w:p>
          <w:p w:rsidR="000B4D8A" w:rsidRPr="005854B8" w:rsidRDefault="000B4D8A" w:rsidP="005854B8">
            <w:pPr>
              <w:rPr>
                <w:sz w:val="16"/>
                <w:szCs w:val="16"/>
              </w:rPr>
            </w:pP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line id="_x0000_s1052" style="position:absolute;left:0;text-align:left;flip:x;z-index:251643904" from="120.6pt,1.85pt" to="301.35pt,1.9pt"/>
              </w:pict>
            </w:r>
            <w:r>
              <w:rPr>
                <w:noProof/>
                <w:sz w:val="16"/>
                <w:szCs w:val="16"/>
              </w:rPr>
              <w:pict>
                <v:line id="_x0000_s1077" style="position:absolute;left:0;text-align:left;z-index:251664384" from="21.6pt,1.95pt" to="21.6pt,73.95pt"/>
              </w:pict>
            </w:r>
          </w:p>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line id="_x0000_s1094" style="position:absolute;left:0;text-align:left;z-index:251667456" from="21.6pt,55.55pt" to="48.6pt,55.55pt">
                  <v:stroke endarrow="block"/>
                </v:line>
              </w:pict>
            </w:r>
            <w:r>
              <w:rPr>
                <w:noProof/>
                <w:sz w:val="16"/>
                <w:szCs w:val="16"/>
              </w:rPr>
              <w:pict>
                <v:rect id="_x0000_s1063" style="position:absolute;left:0;text-align:left;margin-left:48.85pt;margin-top:28.35pt;width:50.15pt;height:45.4pt;z-index:251655168">
                  <v:textbox style="mso-next-textbox:#_x0000_s1063">
                    <w:txbxContent>
                      <w:p w:rsidR="00457471" w:rsidRDefault="00457471" w:rsidP="000B4D8A">
                        <w:pPr>
                          <w:rPr>
                            <w:sz w:val="16"/>
                            <w:szCs w:val="16"/>
                            <w:u w:val="single"/>
                          </w:rPr>
                        </w:pPr>
                        <w:r w:rsidRPr="00D33558">
                          <w:rPr>
                            <w:sz w:val="16"/>
                            <w:szCs w:val="16"/>
                            <w:u w:val="single"/>
                          </w:rPr>
                          <w:t>NO</w:t>
                        </w:r>
                      </w:p>
                      <w:p w:rsidR="00457471" w:rsidRPr="00D33558" w:rsidRDefault="00457471" w:rsidP="000B4D8A">
                        <w:pPr>
                          <w:rPr>
                            <w:sz w:val="16"/>
                            <w:szCs w:val="16"/>
                            <w:u w:val="single"/>
                          </w:rPr>
                        </w:pPr>
                      </w:p>
                      <w:p w:rsidR="00457471" w:rsidRPr="00D33558" w:rsidRDefault="00457471" w:rsidP="003C4819">
                        <w:pPr>
                          <w:ind w:left="-180" w:right="-195"/>
                          <w:jc w:val="both"/>
                          <w:rPr>
                            <w:sz w:val="16"/>
                            <w:szCs w:val="16"/>
                          </w:rPr>
                        </w:pPr>
                        <w:r>
                          <w:rPr>
                            <w:sz w:val="16"/>
                            <w:szCs w:val="16"/>
                          </w:rPr>
                          <w:t xml:space="preserve">  </w:t>
                        </w:r>
                        <w:r w:rsidRPr="00D33558">
                          <w:rPr>
                            <w:sz w:val="16"/>
                            <w:szCs w:val="16"/>
                          </w:rPr>
                          <w:t>F =</w:t>
                        </w:r>
                        <w:r>
                          <w:rPr>
                            <w:sz w:val="16"/>
                            <w:szCs w:val="16"/>
                          </w:rPr>
                          <w:t xml:space="preserve"> </w:t>
                        </w:r>
                        <w:r w:rsidRPr="00D33558">
                          <w:rPr>
                            <w:sz w:val="16"/>
                            <w:szCs w:val="16"/>
                          </w:rPr>
                          <w:t xml:space="preserve">1 - 0.0003         </w:t>
                        </w:r>
                      </w:p>
                      <w:p w:rsidR="00457471" w:rsidRPr="00D33558" w:rsidRDefault="00457471" w:rsidP="003C4819">
                        <w:pPr>
                          <w:jc w:val="both"/>
                          <w:rPr>
                            <w:sz w:val="16"/>
                            <w:szCs w:val="16"/>
                          </w:rPr>
                        </w:pPr>
                        <w:r>
                          <w:rPr>
                            <w:sz w:val="16"/>
                            <w:szCs w:val="16"/>
                          </w:rPr>
                          <w:t xml:space="preserve"> </w:t>
                        </w:r>
                        <w:r w:rsidRPr="00D33558">
                          <w:rPr>
                            <w:sz w:val="16"/>
                            <w:szCs w:val="16"/>
                          </w:rPr>
                          <w:t>= 0.9997</w:t>
                        </w:r>
                      </w:p>
                    </w:txbxContent>
                  </v:textbox>
                </v:rect>
              </w:pict>
            </w:r>
            <w:r>
              <w:rPr>
                <w:noProof/>
                <w:sz w:val="16"/>
                <w:szCs w:val="16"/>
              </w:rPr>
              <w:pict>
                <v:line id="_x0000_s1053" style="position:absolute;left:0;text-align:left;flip:y;z-index:251644928" from="102.6pt,55.35pt" to="300.85pt,55.55pt"/>
              </w:pict>
            </w:r>
          </w:p>
        </w:tc>
        <w:tc>
          <w:tcPr>
            <w:tcW w:w="1260" w:type="dxa"/>
          </w:tcPr>
          <w:p w:rsidR="000B4D8A" w:rsidRPr="005854B8" w:rsidRDefault="00A16200" w:rsidP="005854B8">
            <w:pPr>
              <w:rPr>
                <w:sz w:val="16"/>
                <w:szCs w:val="16"/>
              </w:rPr>
            </w:pPr>
            <w:r>
              <w:rPr>
                <w:noProof/>
                <w:sz w:val="16"/>
                <w:szCs w:val="16"/>
              </w:rPr>
              <w:pict>
                <v:rect id="_x0000_s1041" style="position:absolute;left:0;text-align:left;margin-left:3.6pt;margin-top:8.1pt;width:45.45pt;height:54pt;z-index:251636736;mso-position-horizontal-relative:text;mso-position-vertical-relative:text">
                  <v:textbox style="mso-next-textbox:#_x0000_s1041">
                    <w:txbxContent>
                      <w:p w:rsidR="00457471" w:rsidRPr="00D33558" w:rsidRDefault="00457471" w:rsidP="00F641E7">
                        <w:pPr>
                          <w:ind w:right="-120"/>
                          <w:jc w:val="left"/>
                          <w:rPr>
                            <w:sz w:val="16"/>
                            <w:szCs w:val="16"/>
                          </w:rPr>
                        </w:pPr>
                        <w:r w:rsidRPr="00D33558">
                          <w:rPr>
                            <w:sz w:val="16"/>
                            <w:szCs w:val="16"/>
                          </w:rPr>
                          <w:t xml:space="preserve">Pipe Lay Vessel Drift from Its Design Path </w:t>
                        </w:r>
                      </w:p>
                    </w:txbxContent>
                  </v:textbox>
                </v:rect>
              </w:pict>
            </w:r>
          </w:p>
          <w:p w:rsidR="000B4D8A" w:rsidRPr="005854B8" w:rsidRDefault="00A16200" w:rsidP="005854B8">
            <w:pPr>
              <w:rPr>
                <w:sz w:val="16"/>
                <w:szCs w:val="16"/>
              </w:rPr>
            </w:pPr>
            <w:r>
              <w:rPr>
                <w:noProof/>
                <w:sz w:val="16"/>
                <w:szCs w:val="16"/>
              </w:rPr>
              <w:pict>
                <v:line id="_x0000_s1054" style="position:absolute;left:0;text-align:left;z-index:251645952" from="48.85pt,25.65pt" to="66.85pt,25.65pt"/>
              </w:pict>
            </w:r>
            <w:r>
              <w:rPr>
                <w:noProof/>
                <w:sz w:val="16"/>
                <w:szCs w:val="16"/>
              </w:rPr>
              <w:pict>
                <v:line id="_x0000_s1055" style="position:absolute;left:0;text-align:left;z-index:251646976" from="48.6pt,106.9pt" to="66.6pt,106.9pt"/>
              </w:pict>
            </w:r>
            <w:r>
              <w:rPr>
                <w:noProof/>
                <w:sz w:val="16"/>
                <w:szCs w:val="16"/>
              </w:rPr>
              <w:pict>
                <v:rect id="_x0000_s1042" style="position:absolute;left:0;text-align:left;margin-left:3.85pt;margin-top:79.7pt;width:44.75pt;height:63pt;z-index:251637760">
                  <v:textbox style="mso-next-textbox:#_x0000_s1042">
                    <w:txbxContent>
                      <w:p w:rsidR="00457471" w:rsidRPr="005115FC" w:rsidRDefault="00457471" w:rsidP="00161AF6">
                        <w:pPr>
                          <w:ind w:right="-135"/>
                          <w:jc w:val="left"/>
                          <w:rPr>
                            <w:sz w:val="16"/>
                            <w:szCs w:val="16"/>
                          </w:rPr>
                        </w:pPr>
                        <w:r w:rsidRPr="005115FC">
                          <w:rPr>
                            <w:sz w:val="16"/>
                            <w:szCs w:val="16"/>
                          </w:rPr>
                          <w:t>Pipe Lay Vessel Recovery (Maneuver to its Position)</w:t>
                        </w:r>
                      </w:p>
                      <w:p w:rsidR="00457471" w:rsidRPr="005115FC" w:rsidRDefault="00457471" w:rsidP="005115FC">
                        <w:pPr>
                          <w:rPr>
                            <w:szCs w:val="16"/>
                          </w:rPr>
                        </w:pPr>
                      </w:p>
                    </w:txbxContent>
                  </v:textbox>
                </v:rect>
              </w:pict>
            </w:r>
            <w:r>
              <w:rPr>
                <w:noProof/>
                <w:sz w:val="16"/>
                <w:szCs w:val="16"/>
              </w:rPr>
              <w:pict>
                <v:line id="_x0000_s1056" style="position:absolute;left:0;text-align:left;z-index:251648000" from="48.85pt,196.7pt" to="66.85pt,196.7pt"/>
              </w:pict>
            </w:r>
            <w:r>
              <w:rPr>
                <w:noProof/>
                <w:sz w:val="16"/>
                <w:szCs w:val="16"/>
              </w:rPr>
              <w:pict>
                <v:rect id="_x0000_s1043" style="position:absolute;left:0;text-align:left;margin-left:3.85pt;margin-top:169.7pt;width:45pt;height:53.6pt;z-index:251638784">
                  <v:textbox style="mso-next-textbox:#_x0000_s1043">
                    <w:txbxContent>
                      <w:p w:rsidR="00457471" w:rsidRPr="00D33558" w:rsidRDefault="00457471" w:rsidP="000B4D8A">
                        <w:pPr>
                          <w:jc w:val="both"/>
                          <w:rPr>
                            <w:sz w:val="16"/>
                            <w:szCs w:val="16"/>
                          </w:rPr>
                        </w:pPr>
                        <w:r w:rsidRPr="00D33558">
                          <w:rPr>
                            <w:sz w:val="16"/>
                            <w:szCs w:val="16"/>
                          </w:rPr>
                          <w:t xml:space="preserve">Pipe Lay Vessel Stay </w:t>
                        </w:r>
                        <w:r>
                          <w:rPr>
                            <w:sz w:val="16"/>
                            <w:szCs w:val="16"/>
                          </w:rPr>
                          <w:t>on Its Position: Project Delay</w:t>
                        </w:r>
                      </w:p>
                    </w:txbxContent>
                  </v:textbox>
                </v:rect>
              </w:pict>
            </w:r>
            <w:r>
              <w:rPr>
                <w:noProof/>
                <w:sz w:val="16"/>
                <w:szCs w:val="16"/>
              </w:rPr>
              <w:pict>
                <v:line id="_x0000_s1057" style="position:absolute;left:0;text-align:left;z-index:251649024" from="48.85pt,277.7pt" to="66.85pt,277.7pt"/>
              </w:pict>
            </w:r>
            <w:r>
              <w:rPr>
                <w:noProof/>
                <w:sz w:val="16"/>
                <w:szCs w:val="16"/>
              </w:rPr>
              <w:pict>
                <v:rect id="_x0000_s1044" style="position:absolute;left:0;text-align:left;margin-left:3.85pt;margin-top:250.9pt;width:45pt;height:44.8pt;z-index:251639808">
                  <v:textbox style="mso-next-textbox:#_x0000_s1044">
                    <w:txbxContent>
                      <w:p w:rsidR="00457471" w:rsidRPr="00D33558" w:rsidRDefault="00457471" w:rsidP="000B4D8A">
                        <w:pPr>
                          <w:spacing w:before="120" w:after="240"/>
                          <w:rPr>
                            <w:sz w:val="16"/>
                            <w:szCs w:val="16"/>
                          </w:rPr>
                        </w:pPr>
                        <w:r w:rsidRPr="00D33558">
                          <w:rPr>
                            <w:sz w:val="16"/>
                            <w:szCs w:val="16"/>
                          </w:rPr>
                          <w:t>Safety Concern Needed</w:t>
                        </w:r>
                      </w:p>
                    </w:txbxContent>
                  </v:textbox>
                </v:rect>
              </w:pict>
            </w:r>
            <w:r>
              <w:rPr>
                <w:noProof/>
                <w:sz w:val="16"/>
                <w:szCs w:val="16"/>
              </w:rPr>
              <w:pict>
                <v:line id="_x0000_s1058" style="position:absolute;left:0;text-align:left;z-index:251650048" from="48.85pt,349.7pt" to="66.85pt,349.7pt"/>
              </w:pict>
            </w:r>
            <w:r>
              <w:rPr>
                <w:noProof/>
                <w:sz w:val="16"/>
                <w:szCs w:val="16"/>
              </w:rPr>
              <w:pict>
                <v:rect id="_x0000_s1045" style="position:absolute;left:0;text-align:left;margin-left:3.85pt;margin-top:322.7pt;width:44.75pt;height:54.4pt;z-index:251640832">
                  <v:textbox style="mso-next-textbox:#_x0000_s1045">
                    <w:txbxContent>
                      <w:p w:rsidR="00457471" w:rsidRPr="00D33558" w:rsidRDefault="00457471" w:rsidP="000B4D8A">
                        <w:pPr>
                          <w:jc w:val="both"/>
                          <w:rPr>
                            <w:sz w:val="16"/>
                            <w:szCs w:val="16"/>
                          </w:rPr>
                        </w:pPr>
                        <w:r>
                          <w:rPr>
                            <w:sz w:val="16"/>
                            <w:szCs w:val="16"/>
                          </w:rPr>
                          <w:t>Appur-ten</w:t>
                        </w:r>
                        <w:r w:rsidRPr="00D33558">
                          <w:rPr>
                            <w:sz w:val="16"/>
                            <w:szCs w:val="16"/>
                          </w:rPr>
                          <w:t>ances Connec</w:t>
                        </w:r>
                        <w:r>
                          <w:rPr>
                            <w:sz w:val="16"/>
                            <w:szCs w:val="16"/>
                          </w:rPr>
                          <w:t>-</w:t>
                        </w:r>
                        <w:r w:rsidRPr="00D33558">
                          <w:rPr>
                            <w:sz w:val="16"/>
                            <w:szCs w:val="16"/>
                          </w:rPr>
                          <w:t>tion is Safe</w:t>
                        </w:r>
                      </w:p>
                    </w:txbxContent>
                  </v:textbox>
                </v:rect>
              </w:pict>
            </w:r>
            <w:r>
              <w:rPr>
                <w:noProof/>
                <w:sz w:val="16"/>
                <w:szCs w:val="16"/>
              </w:rPr>
              <w:pict>
                <v:line id="_x0000_s1029" style="position:absolute;left:0;text-align:left;z-index:251633664" from="66.6pt,26.45pt" to="84.45pt,26.5pt"/>
              </w:pict>
            </w:r>
          </w:p>
        </w:tc>
        <w:tc>
          <w:tcPr>
            <w:tcW w:w="1260" w:type="dxa"/>
          </w:tcPr>
          <w:p w:rsidR="000B4D8A" w:rsidRPr="005854B8" w:rsidRDefault="000B4D8A" w:rsidP="005854B8">
            <w:pPr>
              <w:rPr>
                <w:sz w:val="16"/>
                <w:szCs w:val="16"/>
              </w:rPr>
            </w:pPr>
          </w:p>
          <w:p w:rsidR="000B4D8A" w:rsidRPr="005854B8" w:rsidRDefault="00A16200" w:rsidP="005854B8">
            <w:pPr>
              <w:rPr>
                <w:sz w:val="16"/>
                <w:szCs w:val="16"/>
              </w:rPr>
            </w:pPr>
            <w:r>
              <w:rPr>
                <w:noProof/>
                <w:sz w:val="16"/>
                <w:szCs w:val="16"/>
              </w:rPr>
              <w:pict>
                <v:rect id="_x0000_s1067" style="position:absolute;left:0;text-align:left;margin-left:3.6pt;margin-top:7.9pt;width:45.25pt;height:36pt;z-index:251659264">
                  <v:textbox style="mso-next-textbox:#_x0000_s1067">
                    <w:txbxContent>
                      <w:p w:rsidR="00457471" w:rsidRPr="00D33558" w:rsidRDefault="00457471" w:rsidP="000B4D8A">
                        <w:pPr>
                          <w:rPr>
                            <w:sz w:val="16"/>
                            <w:szCs w:val="16"/>
                          </w:rPr>
                        </w:pPr>
                        <w:r w:rsidRPr="00D33558">
                          <w:rPr>
                            <w:sz w:val="16"/>
                            <w:szCs w:val="16"/>
                          </w:rPr>
                          <w:t>F =</w:t>
                        </w:r>
                      </w:p>
                      <w:p w:rsidR="00457471" w:rsidRPr="00D33558" w:rsidRDefault="00457471" w:rsidP="005115FC">
                        <w:pPr>
                          <w:ind w:left="-180" w:right="-120"/>
                          <w:rPr>
                            <w:sz w:val="16"/>
                            <w:szCs w:val="16"/>
                          </w:rPr>
                        </w:pPr>
                        <w:r w:rsidRPr="00D33558">
                          <w:rPr>
                            <w:sz w:val="16"/>
                            <w:szCs w:val="16"/>
                          </w:rPr>
                          <w:t xml:space="preserve"> 5.5188.10</w:t>
                        </w:r>
                        <w:r w:rsidRPr="00D33558">
                          <w:rPr>
                            <w:sz w:val="16"/>
                            <w:szCs w:val="16"/>
                            <w:vertAlign w:val="superscript"/>
                          </w:rPr>
                          <w:t>-18</w:t>
                        </w:r>
                      </w:p>
                    </w:txbxContent>
                  </v:textbox>
                </v:rect>
              </w:pict>
            </w:r>
          </w:p>
          <w:p w:rsidR="000B4D8A" w:rsidRPr="005854B8" w:rsidRDefault="00A16200" w:rsidP="005854B8">
            <w:pPr>
              <w:rPr>
                <w:sz w:val="16"/>
                <w:szCs w:val="16"/>
              </w:rPr>
            </w:pPr>
            <w:r>
              <w:rPr>
                <w:noProof/>
                <w:sz w:val="16"/>
                <w:szCs w:val="16"/>
              </w:rPr>
              <w:pict>
                <v:rect id="_x0000_s1068" style="position:absolute;left:0;text-align:left;margin-left:3.85pt;margin-top:79.5pt;width:45pt;height:36pt;z-index:251660288">
                  <v:textbox style="mso-next-textbox:#_x0000_s1068">
                    <w:txbxContent>
                      <w:p w:rsidR="00457471" w:rsidRPr="00D33558" w:rsidRDefault="00457471" w:rsidP="000B4D8A">
                        <w:pPr>
                          <w:rPr>
                            <w:sz w:val="16"/>
                            <w:szCs w:val="16"/>
                          </w:rPr>
                        </w:pPr>
                        <w:r w:rsidRPr="00D33558">
                          <w:rPr>
                            <w:sz w:val="16"/>
                            <w:szCs w:val="16"/>
                          </w:rPr>
                          <w:t>F =</w:t>
                        </w:r>
                      </w:p>
                      <w:p w:rsidR="00457471" w:rsidRPr="00D33558" w:rsidRDefault="00457471" w:rsidP="005131E3">
                        <w:pPr>
                          <w:ind w:left="-180" w:right="-195"/>
                          <w:rPr>
                            <w:sz w:val="16"/>
                            <w:szCs w:val="16"/>
                          </w:rPr>
                        </w:pPr>
                        <w:r>
                          <w:rPr>
                            <w:sz w:val="16"/>
                            <w:szCs w:val="16"/>
                          </w:rPr>
                          <w:t xml:space="preserve"> 1.8395</w:t>
                        </w:r>
                        <w:r w:rsidRPr="00D33558">
                          <w:rPr>
                            <w:sz w:val="16"/>
                            <w:szCs w:val="16"/>
                          </w:rPr>
                          <w:t>.10</w:t>
                        </w:r>
                        <w:r w:rsidRPr="00D33558">
                          <w:rPr>
                            <w:sz w:val="16"/>
                            <w:szCs w:val="16"/>
                            <w:vertAlign w:val="superscript"/>
                          </w:rPr>
                          <w:t>-13</w:t>
                        </w:r>
                      </w:p>
                    </w:txbxContent>
                  </v:textbox>
                </v:rect>
              </w:pict>
            </w:r>
            <w:r>
              <w:rPr>
                <w:noProof/>
                <w:sz w:val="16"/>
                <w:szCs w:val="16"/>
              </w:rPr>
              <w:pict>
                <v:rect id="_x0000_s1069" style="position:absolute;left:0;text-align:left;margin-left:3.85pt;margin-top:169.5pt;width:45pt;height:36pt;z-index:251661312">
                  <v:textbox style="mso-next-textbox:#_x0000_s1069">
                    <w:txbxContent>
                      <w:p w:rsidR="00457471" w:rsidRPr="00D33558" w:rsidRDefault="00457471" w:rsidP="000B4D8A">
                        <w:pPr>
                          <w:rPr>
                            <w:sz w:val="16"/>
                            <w:szCs w:val="16"/>
                          </w:rPr>
                        </w:pPr>
                        <w:r w:rsidRPr="00D33558">
                          <w:rPr>
                            <w:sz w:val="16"/>
                            <w:szCs w:val="16"/>
                          </w:rPr>
                          <w:t>F =</w:t>
                        </w:r>
                      </w:p>
                      <w:p w:rsidR="00457471" w:rsidRPr="00D33558" w:rsidRDefault="00457471" w:rsidP="005131E3">
                        <w:pPr>
                          <w:ind w:left="-180" w:right="-120"/>
                          <w:rPr>
                            <w:sz w:val="16"/>
                            <w:szCs w:val="16"/>
                          </w:rPr>
                        </w:pPr>
                        <w:r>
                          <w:rPr>
                            <w:sz w:val="16"/>
                            <w:szCs w:val="16"/>
                          </w:rPr>
                          <w:t xml:space="preserve"> 2.6278</w:t>
                        </w:r>
                        <w:r w:rsidRPr="00D33558">
                          <w:rPr>
                            <w:sz w:val="16"/>
                            <w:szCs w:val="16"/>
                          </w:rPr>
                          <w:t>.10</w:t>
                        </w:r>
                        <w:r w:rsidRPr="00D33558">
                          <w:rPr>
                            <w:sz w:val="16"/>
                            <w:szCs w:val="16"/>
                            <w:vertAlign w:val="superscript"/>
                          </w:rPr>
                          <w:t>-9</w:t>
                        </w:r>
                      </w:p>
                    </w:txbxContent>
                  </v:textbox>
                </v:rect>
              </w:pict>
            </w:r>
            <w:r>
              <w:rPr>
                <w:noProof/>
                <w:sz w:val="16"/>
                <w:szCs w:val="16"/>
              </w:rPr>
              <w:pict>
                <v:rect id="_x0000_s1070" style="position:absolute;left:0;text-align:left;margin-left:3.6pt;margin-top:250.7pt;width:45pt;height:36pt;z-index:251662336">
                  <v:textbox style="mso-next-textbox:#_x0000_s1070">
                    <w:txbxContent>
                      <w:p w:rsidR="00457471" w:rsidRPr="00D33558" w:rsidRDefault="00457471" w:rsidP="000B4D8A">
                        <w:pPr>
                          <w:rPr>
                            <w:sz w:val="16"/>
                            <w:szCs w:val="16"/>
                          </w:rPr>
                        </w:pPr>
                        <w:r w:rsidRPr="00D33558">
                          <w:rPr>
                            <w:sz w:val="16"/>
                            <w:szCs w:val="16"/>
                          </w:rPr>
                          <w:t>F =</w:t>
                        </w:r>
                      </w:p>
                      <w:p w:rsidR="00457471" w:rsidRPr="00D33558" w:rsidRDefault="00457471" w:rsidP="005131E3">
                        <w:pPr>
                          <w:ind w:left="-180" w:right="-120"/>
                          <w:rPr>
                            <w:sz w:val="16"/>
                            <w:szCs w:val="16"/>
                          </w:rPr>
                        </w:pPr>
                        <w:r>
                          <w:rPr>
                            <w:sz w:val="16"/>
                            <w:szCs w:val="16"/>
                          </w:rPr>
                          <w:t xml:space="preserve"> </w:t>
                        </w:r>
                        <w:r w:rsidRPr="00D33558">
                          <w:rPr>
                            <w:sz w:val="16"/>
                            <w:szCs w:val="16"/>
                          </w:rPr>
                          <w:t>1.31374.10</w:t>
                        </w:r>
                        <w:r w:rsidRPr="00D33558">
                          <w:rPr>
                            <w:sz w:val="16"/>
                            <w:szCs w:val="16"/>
                            <w:vertAlign w:val="superscript"/>
                          </w:rPr>
                          <w:t>-5</w:t>
                        </w:r>
                      </w:p>
                    </w:txbxContent>
                  </v:textbox>
                </v:rect>
              </w:pict>
            </w:r>
            <w:r>
              <w:rPr>
                <w:noProof/>
                <w:sz w:val="16"/>
                <w:szCs w:val="16"/>
              </w:rPr>
              <w:pict>
                <v:rect id="_x0000_s1071" style="position:absolute;left:0;text-align:left;margin-left:3.6pt;margin-top:322.7pt;width:45pt;height:36pt;z-index:251663360">
                  <v:textbox style="mso-next-textbox:#_x0000_s1071">
                    <w:txbxContent>
                      <w:p w:rsidR="00457471" w:rsidRPr="005131E3" w:rsidRDefault="00457471" w:rsidP="000B4D8A">
                        <w:pPr>
                          <w:rPr>
                            <w:sz w:val="16"/>
                            <w:szCs w:val="16"/>
                          </w:rPr>
                        </w:pPr>
                        <w:r w:rsidRPr="005131E3">
                          <w:rPr>
                            <w:sz w:val="16"/>
                            <w:szCs w:val="16"/>
                          </w:rPr>
                          <w:t>F =</w:t>
                        </w:r>
                      </w:p>
                      <w:p w:rsidR="00457471" w:rsidRPr="00D431CA" w:rsidRDefault="00457471" w:rsidP="000B4D8A">
                        <w:pPr>
                          <w:ind w:left="-180" w:right="-135"/>
                        </w:pPr>
                        <w:r>
                          <w:rPr>
                            <w:sz w:val="16"/>
                            <w:szCs w:val="16"/>
                          </w:rPr>
                          <w:t xml:space="preserve"> 4.3786</w:t>
                        </w:r>
                        <w:r w:rsidRPr="005131E3">
                          <w:rPr>
                            <w:sz w:val="16"/>
                            <w:szCs w:val="16"/>
                          </w:rPr>
                          <w:t>.10</w:t>
                        </w:r>
                        <w:r w:rsidRPr="005131E3">
                          <w:rPr>
                            <w:sz w:val="16"/>
                            <w:szCs w:val="16"/>
                            <w:vertAlign w:val="superscript"/>
                          </w:rPr>
                          <w:t>-</w:t>
                        </w:r>
                        <w:r>
                          <w:rPr>
                            <w:vertAlign w:val="superscript"/>
                          </w:rPr>
                          <w:t>2</w:t>
                        </w:r>
                      </w:p>
                    </w:txbxContent>
                  </v:textbox>
                </v:rect>
              </w:pict>
            </w:r>
          </w:p>
        </w:tc>
      </w:tr>
    </w:tbl>
    <w:p w:rsidR="00523CD9" w:rsidRPr="006F2301" w:rsidRDefault="00662EC2" w:rsidP="006F2301">
      <w:pPr>
        <w:pStyle w:val="Affiliation"/>
      </w:pPr>
      <w:r w:rsidRPr="006F2301">
        <w:t>Fig</w:t>
      </w:r>
      <w:r w:rsidR="00120493">
        <w:t>. 2.</w:t>
      </w:r>
      <w:r w:rsidRPr="006F2301">
        <w:t xml:space="preserve"> ETA of Appurtenances Connections Failure</w:t>
      </w:r>
    </w:p>
    <w:p w:rsidR="00A648BB" w:rsidRDefault="00D4386B" w:rsidP="00D4386B">
      <w:pPr>
        <w:pStyle w:val="Affiliation"/>
        <w:jc w:val="both"/>
      </w:pPr>
      <w:r>
        <w:tab/>
      </w:r>
      <w:r>
        <w:tab/>
      </w:r>
      <w:r>
        <w:tab/>
      </w:r>
      <w:r>
        <w:tab/>
      </w:r>
      <w:r>
        <w:tab/>
      </w:r>
      <w:r>
        <w:tab/>
      </w:r>
    </w:p>
    <w:p w:rsidR="00553419" w:rsidRPr="00B05147" w:rsidRDefault="00D4386B" w:rsidP="002B0651">
      <w:pPr>
        <w:pStyle w:val="Affiliation"/>
        <w:numPr>
          <w:ilvl w:val="0"/>
          <w:numId w:val="2"/>
        </w:numPr>
        <w:rPr>
          <w:sz w:val="22"/>
          <w:szCs w:val="22"/>
        </w:rPr>
      </w:pPr>
      <w:r w:rsidRPr="00B05147">
        <w:rPr>
          <w:sz w:val="22"/>
          <w:szCs w:val="22"/>
        </w:rPr>
        <w:t>Bow Tie</w:t>
      </w:r>
    </w:p>
    <w:p w:rsidR="002B0651" w:rsidRPr="002B0651" w:rsidRDefault="00B05147" w:rsidP="002B0651">
      <w:pPr>
        <w:pStyle w:val="Affiliation"/>
        <w:ind w:left="720"/>
        <w:jc w:val="both"/>
        <w:rPr>
          <w:sz w:val="22"/>
          <w:szCs w:val="22"/>
        </w:rPr>
      </w:pPr>
      <w:r w:rsidRPr="002B0651">
        <w:rPr>
          <w:sz w:val="22"/>
          <w:szCs w:val="22"/>
        </w:rPr>
        <w:t xml:space="preserve">Bow tie analysis is composed of FTA and ETA </w:t>
      </w:r>
      <w:r w:rsidR="007D2A06" w:rsidRPr="002B0651">
        <w:rPr>
          <w:sz w:val="22"/>
          <w:szCs w:val="22"/>
        </w:rPr>
        <w:t>with the same critical events</w:t>
      </w:r>
      <w:r w:rsidRPr="002B0651">
        <w:rPr>
          <w:sz w:val="22"/>
          <w:szCs w:val="22"/>
        </w:rPr>
        <w:t xml:space="preserve">. </w:t>
      </w:r>
      <w:r w:rsidR="00336BFB">
        <w:rPr>
          <w:sz w:val="22"/>
          <w:szCs w:val="22"/>
        </w:rPr>
        <w:t xml:space="preserve"> </w:t>
      </w:r>
      <w:r w:rsidRPr="002B0651">
        <w:rPr>
          <w:sz w:val="22"/>
          <w:szCs w:val="22"/>
        </w:rPr>
        <w:t xml:space="preserve">Bow ties </w:t>
      </w:r>
      <w:r w:rsidR="00336BFB">
        <w:rPr>
          <w:sz w:val="22"/>
          <w:szCs w:val="22"/>
        </w:rPr>
        <w:t xml:space="preserve">are </w:t>
      </w:r>
      <w:r w:rsidRPr="002B0651">
        <w:rPr>
          <w:sz w:val="22"/>
          <w:szCs w:val="22"/>
        </w:rPr>
        <w:t>broken down into the potential causes on the left part and generate the sequence of possible consequence of the right part as shown in Fig</w:t>
      </w:r>
      <w:r w:rsidR="00C5588A">
        <w:rPr>
          <w:sz w:val="22"/>
          <w:szCs w:val="22"/>
        </w:rPr>
        <w:t>. 3</w:t>
      </w:r>
      <w:r w:rsidRPr="002B0651">
        <w:rPr>
          <w:sz w:val="22"/>
          <w:szCs w:val="22"/>
        </w:rPr>
        <w:t>.</w:t>
      </w:r>
      <w:r w:rsidR="00336BFB">
        <w:rPr>
          <w:sz w:val="22"/>
          <w:szCs w:val="22"/>
        </w:rPr>
        <w:t xml:space="preserve"> </w:t>
      </w:r>
      <w:r w:rsidRPr="002B0651">
        <w:rPr>
          <w:sz w:val="22"/>
          <w:szCs w:val="22"/>
        </w:rPr>
        <w:t xml:space="preserve"> </w:t>
      </w:r>
      <w:r w:rsidR="009904E7" w:rsidRPr="002B0651">
        <w:rPr>
          <w:sz w:val="22"/>
          <w:szCs w:val="22"/>
        </w:rPr>
        <w:t>The next step is to describe the result of bow tie analysis into risk matrix graphs.</w:t>
      </w:r>
      <w:r w:rsidR="00336BFB">
        <w:rPr>
          <w:sz w:val="22"/>
          <w:szCs w:val="22"/>
        </w:rPr>
        <w:t xml:space="preserve"> </w:t>
      </w:r>
      <w:r w:rsidR="009904E7" w:rsidRPr="002B0651">
        <w:rPr>
          <w:sz w:val="22"/>
          <w:szCs w:val="22"/>
        </w:rPr>
        <w:t xml:space="preserve"> Each outcome of an event is placed in the risk matrix according to its frequency as shown in Table 1 and its class of consequence</w:t>
      </w:r>
      <w:r w:rsidR="0092566E">
        <w:rPr>
          <w:sz w:val="22"/>
          <w:szCs w:val="22"/>
        </w:rPr>
        <w:t xml:space="preserve"> as can be seen</w:t>
      </w:r>
      <w:r w:rsidR="009904E7" w:rsidRPr="002B0651">
        <w:rPr>
          <w:sz w:val="22"/>
          <w:szCs w:val="22"/>
        </w:rPr>
        <w:t xml:space="preserve"> in Table </w:t>
      </w:r>
      <w:r w:rsidR="0092566E">
        <w:rPr>
          <w:sz w:val="22"/>
          <w:szCs w:val="22"/>
        </w:rPr>
        <w:t>3</w:t>
      </w:r>
      <w:r w:rsidR="009904E7" w:rsidRPr="002B0651">
        <w:rPr>
          <w:sz w:val="22"/>
          <w:szCs w:val="22"/>
        </w:rPr>
        <w:t xml:space="preserve">.  </w:t>
      </w:r>
    </w:p>
    <w:p w:rsidR="00C5588A" w:rsidRPr="00CA0091" w:rsidRDefault="00C5588A" w:rsidP="00C5588A">
      <w:pPr>
        <w:ind w:left="2160"/>
        <w:jc w:val="both"/>
        <w:rPr>
          <w:sz w:val="16"/>
          <w:szCs w:val="16"/>
        </w:rPr>
      </w:pPr>
      <w:r>
        <w:t xml:space="preserve">                                        </w:t>
      </w:r>
      <w:r w:rsidRPr="00CA0091">
        <w:rPr>
          <w:sz w:val="16"/>
          <w:szCs w:val="16"/>
        </w:rPr>
        <w:t>Table</w:t>
      </w:r>
      <w:r>
        <w:rPr>
          <w:sz w:val="16"/>
          <w:szCs w:val="16"/>
        </w:rPr>
        <w:t xml:space="preserve"> 3.</w:t>
      </w:r>
      <w:r w:rsidRPr="00CA0091">
        <w:rPr>
          <w:sz w:val="16"/>
          <w:szCs w:val="16"/>
        </w:rPr>
        <w:t xml:space="preserve"> Class of Consequences</w:t>
      </w:r>
      <w:r>
        <w:rPr>
          <w:sz w:val="16"/>
          <w:szCs w:val="16"/>
        </w:rPr>
        <w:t xml:space="preserve"> </w:t>
      </w:r>
      <w:r w:rsidR="00A16200">
        <w:rPr>
          <w:sz w:val="16"/>
          <w:szCs w:val="16"/>
        </w:rPr>
        <w:fldChar w:fldCharType="begin"/>
      </w:r>
      <w:r>
        <w:rPr>
          <w:sz w:val="16"/>
          <w:szCs w:val="16"/>
        </w:rPr>
        <w:instrText xml:space="preserve"> ADDIN EN.CITE &lt;EndNote&gt;&lt;Cite&gt;&lt;Author&gt;Veritas&lt;/Author&gt;&lt;Year&gt;2002&lt;/Year&gt;&lt;RecNum&gt;4&lt;/RecNum&gt;&lt;record&gt;&lt;rec-number&gt;4&lt;/rec-number&gt;&lt;foreign-keys&gt;&lt;key app="EN" db-id="2a99d2asbve5f7e5sfvxw998vszxe0vdprts"&gt;4&lt;/key&gt;&lt;/foreign-keys&gt;&lt;ref-type name="Report"&gt;27&lt;/ref-type&gt;&lt;contributors&gt;&lt;authors&gt;&lt;author&gt;Det Norske Veritas&lt;/author&gt;&lt;/authors&gt;&lt;subsidiary-authors&gt;&lt;author&gt;Health &amp;amp; Safety Executive&lt;/author&gt;&lt;/subsidiary-authors&gt;&lt;/contributors&gt;&lt;titles&gt;&lt;title&gt;Marine Risk Assessment&lt;/title&gt;&lt;/titles&gt;&lt;number&gt; &lt;/number&gt;&lt;edition&gt;First&lt;/edition&gt;&lt;dates&gt;&lt;year&gt;2002&lt;/year&gt;&lt;/dates&gt;&lt;isbn&gt;Offshore Technology Report 2001/063&lt;/isbn&gt;&lt;urls&gt;&lt;/urls&gt;&lt;/record&gt;&lt;/Cite&gt;&lt;/EndNote&gt;</w:instrText>
      </w:r>
      <w:r w:rsidR="00A16200">
        <w:rPr>
          <w:sz w:val="16"/>
          <w:szCs w:val="16"/>
        </w:rPr>
        <w:fldChar w:fldCharType="separate"/>
      </w:r>
      <w:r>
        <w:rPr>
          <w:noProof/>
          <w:sz w:val="16"/>
          <w:szCs w:val="16"/>
        </w:rPr>
        <w:t>[11]</w:t>
      </w:r>
      <w:r w:rsidR="00A16200">
        <w:rPr>
          <w:sz w:val="16"/>
          <w:szCs w:val="16"/>
        </w:rPr>
        <w:fldChar w:fldCharType="end"/>
      </w:r>
    </w:p>
    <w:tbl>
      <w:tblPr>
        <w:tblW w:w="7740" w:type="dxa"/>
        <w:jc w:val="righ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1440"/>
        <w:gridCol w:w="1332"/>
        <w:gridCol w:w="1908"/>
        <w:gridCol w:w="900"/>
      </w:tblGrid>
      <w:tr w:rsidR="00C5588A" w:rsidRPr="005854B8" w:rsidTr="005854B8">
        <w:trPr>
          <w:jc w:val="right"/>
        </w:trPr>
        <w:tc>
          <w:tcPr>
            <w:tcW w:w="6840" w:type="dxa"/>
            <w:gridSpan w:val="5"/>
            <w:shd w:val="clear" w:color="auto" w:fill="E0E0E0"/>
          </w:tcPr>
          <w:p w:rsidR="00C5588A" w:rsidRPr="005854B8" w:rsidRDefault="00C5588A" w:rsidP="00C5588A">
            <w:pPr>
              <w:rPr>
                <w:sz w:val="16"/>
                <w:szCs w:val="16"/>
              </w:rPr>
            </w:pPr>
            <w:r w:rsidRPr="005854B8">
              <w:rPr>
                <w:sz w:val="16"/>
                <w:szCs w:val="16"/>
              </w:rPr>
              <w:t>Consequences</w:t>
            </w:r>
          </w:p>
        </w:tc>
        <w:tc>
          <w:tcPr>
            <w:tcW w:w="900" w:type="dxa"/>
            <w:shd w:val="clear" w:color="auto" w:fill="E0E0E0"/>
          </w:tcPr>
          <w:p w:rsidR="00C5588A" w:rsidRPr="005854B8" w:rsidRDefault="00C5588A" w:rsidP="00C5588A">
            <w:pPr>
              <w:rPr>
                <w:sz w:val="16"/>
                <w:szCs w:val="16"/>
              </w:rPr>
            </w:pPr>
            <w:r w:rsidRPr="005854B8">
              <w:rPr>
                <w:sz w:val="16"/>
                <w:szCs w:val="16"/>
              </w:rPr>
              <w:t>Class</w:t>
            </w:r>
          </w:p>
        </w:tc>
      </w:tr>
      <w:tr w:rsidR="00C5588A" w:rsidRPr="005854B8" w:rsidTr="005854B8">
        <w:trPr>
          <w:jc w:val="right"/>
        </w:trPr>
        <w:tc>
          <w:tcPr>
            <w:tcW w:w="720" w:type="dxa"/>
            <w:shd w:val="clear" w:color="auto" w:fill="E0E0E0"/>
            <w:vAlign w:val="center"/>
          </w:tcPr>
          <w:p w:rsidR="00C5588A" w:rsidRPr="005854B8" w:rsidRDefault="00C5588A" w:rsidP="005854B8">
            <w:pPr>
              <w:ind w:left="-108" w:right="-108"/>
              <w:rPr>
                <w:b/>
                <w:sz w:val="16"/>
                <w:szCs w:val="16"/>
              </w:rPr>
            </w:pPr>
            <w:r w:rsidRPr="005854B8">
              <w:rPr>
                <w:b/>
                <w:sz w:val="16"/>
                <w:szCs w:val="16"/>
              </w:rPr>
              <w:t>Severity Rating</w:t>
            </w:r>
          </w:p>
        </w:tc>
        <w:tc>
          <w:tcPr>
            <w:tcW w:w="1440" w:type="dxa"/>
            <w:shd w:val="clear" w:color="auto" w:fill="E0E0E0"/>
            <w:vAlign w:val="center"/>
          </w:tcPr>
          <w:p w:rsidR="00C5588A" w:rsidRPr="005854B8" w:rsidRDefault="00C5588A" w:rsidP="00C5588A">
            <w:pPr>
              <w:rPr>
                <w:b/>
                <w:sz w:val="16"/>
                <w:szCs w:val="16"/>
              </w:rPr>
            </w:pPr>
            <w:r w:rsidRPr="005854B8">
              <w:rPr>
                <w:b/>
                <w:sz w:val="16"/>
                <w:szCs w:val="16"/>
              </w:rPr>
              <w:t>People</w:t>
            </w:r>
          </w:p>
        </w:tc>
        <w:tc>
          <w:tcPr>
            <w:tcW w:w="1440" w:type="dxa"/>
            <w:shd w:val="clear" w:color="auto" w:fill="E0E0E0"/>
            <w:vAlign w:val="center"/>
          </w:tcPr>
          <w:p w:rsidR="00C5588A" w:rsidRPr="005854B8" w:rsidRDefault="00C5588A" w:rsidP="00C5588A">
            <w:pPr>
              <w:rPr>
                <w:b/>
                <w:sz w:val="16"/>
                <w:szCs w:val="16"/>
              </w:rPr>
            </w:pPr>
            <w:r w:rsidRPr="005854B8">
              <w:rPr>
                <w:b/>
                <w:sz w:val="16"/>
                <w:szCs w:val="16"/>
              </w:rPr>
              <w:t>Assets</w:t>
            </w:r>
          </w:p>
        </w:tc>
        <w:tc>
          <w:tcPr>
            <w:tcW w:w="1332" w:type="dxa"/>
            <w:shd w:val="clear" w:color="auto" w:fill="E0E0E0"/>
            <w:vAlign w:val="center"/>
          </w:tcPr>
          <w:p w:rsidR="00C5588A" w:rsidRPr="005854B8" w:rsidRDefault="00C5588A" w:rsidP="005854B8">
            <w:pPr>
              <w:ind w:left="-108" w:right="-216"/>
              <w:rPr>
                <w:b/>
                <w:sz w:val="16"/>
                <w:szCs w:val="16"/>
              </w:rPr>
            </w:pPr>
            <w:r w:rsidRPr="005854B8">
              <w:rPr>
                <w:b/>
                <w:sz w:val="16"/>
                <w:szCs w:val="16"/>
              </w:rPr>
              <w:t xml:space="preserve">  Environment</w:t>
            </w:r>
          </w:p>
        </w:tc>
        <w:tc>
          <w:tcPr>
            <w:tcW w:w="1908" w:type="dxa"/>
            <w:shd w:val="clear" w:color="auto" w:fill="E0E0E0"/>
            <w:vAlign w:val="center"/>
          </w:tcPr>
          <w:p w:rsidR="00C5588A" w:rsidRPr="005854B8" w:rsidRDefault="00C5588A" w:rsidP="00C5588A">
            <w:pPr>
              <w:rPr>
                <w:b/>
                <w:sz w:val="16"/>
                <w:szCs w:val="16"/>
              </w:rPr>
            </w:pPr>
            <w:r w:rsidRPr="005854B8">
              <w:rPr>
                <w:b/>
                <w:sz w:val="16"/>
                <w:szCs w:val="16"/>
              </w:rPr>
              <w:t>Reputation</w:t>
            </w:r>
          </w:p>
        </w:tc>
        <w:tc>
          <w:tcPr>
            <w:tcW w:w="900" w:type="dxa"/>
            <w:shd w:val="clear" w:color="auto" w:fill="E0E0E0"/>
            <w:vAlign w:val="center"/>
          </w:tcPr>
          <w:p w:rsidR="00C5588A" w:rsidRPr="005854B8" w:rsidRDefault="00C5588A" w:rsidP="00C5588A">
            <w:pPr>
              <w:rPr>
                <w:sz w:val="16"/>
                <w:szCs w:val="16"/>
              </w:rPr>
            </w:pPr>
            <w:r w:rsidRPr="005854B8">
              <w:rPr>
                <w:sz w:val="16"/>
                <w:szCs w:val="16"/>
              </w:rPr>
              <w:t>Ranking</w:t>
            </w:r>
          </w:p>
        </w:tc>
      </w:tr>
      <w:tr w:rsidR="00C5588A" w:rsidRPr="005854B8" w:rsidTr="005854B8">
        <w:trPr>
          <w:jc w:val="right"/>
        </w:trPr>
        <w:tc>
          <w:tcPr>
            <w:tcW w:w="720" w:type="dxa"/>
            <w:vAlign w:val="center"/>
          </w:tcPr>
          <w:p w:rsidR="00C5588A" w:rsidRPr="005854B8" w:rsidRDefault="00C5588A" w:rsidP="00C5588A">
            <w:pPr>
              <w:rPr>
                <w:sz w:val="16"/>
                <w:szCs w:val="16"/>
              </w:rPr>
            </w:pPr>
            <w:r w:rsidRPr="005854B8">
              <w:rPr>
                <w:sz w:val="16"/>
                <w:szCs w:val="16"/>
              </w:rPr>
              <w:t>0</w:t>
            </w:r>
          </w:p>
        </w:tc>
        <w:tc>
          <w:tcPr>
            <w:tcW w:w="1440" w:type="dxa"/>
            <w:vAlign w:val="center"/>
          </w:tcPr>
          <w:p w:rsidR="00C5588A" w:rsidRPr="005854B8" w:rsidRDefault="00C5588A" w:rsidP="00C5588A">
            <w:pPr>
              <w:rPr>
                <w:sz w:val="16"/>
                <w:szCs w:val="16"/>
              </w:rPr>
            </w:pPr>
            <w:r w:rsidRPr="005854B8">
              <w:rPr>
                <w:sz w:val="16"/>
                <w:szCs w:val="16"/>
              </w:rPr>
              <w:t>Zero Injury</w:t>
            </w:r>
          </w:p>
        </w:tc>
        <w:tc>
          <w:tcPr>
            <w:tcW w:w="1440" w:type="dxa"/>
            <w:vAlign w:val="center"/>
          </w:tcPr>
          <w:p w:rsidR="00C5588A" w:rsidRPr="005854B8" w:rsidRDefault="00C5588A" w:rsidP="00C5588A">
            <w:pPr>
              <w:rPr>
                <w:sz w:val="16"/>
                <w:szCs w:val="16"/>
              </w:rPr>
            </w:pPr>
            <w:r w:rsidRPr="005854B8">
              <w:rPr>
                <w:sz w:val="16"/>
                <w:szCs w:val="16"/>
              </w:rPr>
              <w:t>Zero Damage</w:t>
            </w:r>
          </w:p>
        </w:tc>
        <w:tc>
          <w:tcPr>
            <w:tcW w:w="1332" w:type="dxa"/>
            <w:vAlign w:val="center"/>
          </w:tcPr>
          <w:p w:rsidR="00C5588A" w:rsidRPr="005854B8" w:rsidRDefault="00C5588A" w:rsidP="00C5588A">
            <w:pPr>
              <w:rPr>
                <w:sz w:val="16"/>
                <w:szCs w:val="16"/>
              </w:rPr>
            </w:pPr>
            <w:r w:rsidRPr="005854B8">
              <w:rPr>
                <w:sz w:val="16"/>
                <w:szCs w:val="16"/>
              </w:rPr>
              <w:t>Zero Effect</w:t>
            </w:r>
          </w:p>
        </w:tc>
        <w:tc>
          <w:tcPr>
            <w:tcW w:w="1908" w:type="dxa"/>
            <w:vAlign w:val="center"/>
          </w:tcPr>
          <w:p w:rsidR="00C5588A" w:rsidRPr="005854B8" w:rsidRDefault="00C5588A" w:rsidP="00C5588A">
            <w:pPr>
              <w:rPr>
                <w:sz w:val="16"/>
                <w:szCs w:val="16"/>
              </w:rPr>
            </w:pPr>
            <w:r w:rsidRPr="005854B8">
              <w:rPr>
                <w:sz w:val="16"/>
                <w:szCs w:val="16"/>
              </w:rPr>
              <w:t>Zero Impact</w:t>
            </w:r>
          </w:p>
        </w:tc>
        <w:tc>
          <w:tcPr>
            <w:tcW w:w="900" w:type="dxa"/>
          </w:tcPr>
          <w:p w:rsidR="00C5588A" w:rsidRPr="005854B8" w:rsidRDefault="00C5588A" w:rsidP="00C5588A">
            <w:pPr>
              <w:rPr>
                <w:sz w:val="16"/>
                <w:szCs w:val="16"/>
              </w:rPr>
            </w:pPr>
            <w:r w:rsidRPr="005854B8">
              <w:rPr>
                <w:sz w:val="16"/>
                <w:szCs w:val="16"/>
              </w:rPr>
              <w:t>C1</w:t>
            </w:r>
          </w:p>
        </w:tc>
      </w:tr>
      <w:tr w:rsidR="00C5588A" w:rsidRPr="005854B8" w:rsidTr="005854B8">
        <w:trPr>
          <w:jc w:val="right"/>
        </w:trPr>
        <w:tc>
          <w:tcPr>
            <w:tcW w:w="720" w:type="dxa"/>
            <w:vAlign w:val="center"/>
          </w:tcPr>
          <w:p w:rsidR="00C5588A" w:rsidRPr="005854B8" w:rsidRDefault="00C5588A" w:rsidP="00C5588A">
            <w:pPr>
              <w:rPr>
                <w:sz w:val="16"/>
                <w:szCs w:val="16"/>
              </w:rPr>
            </w:pPr>
            <w:r w:rsidRPr="005854B8">
              <w:rPr>
                <w:sz w:val="16"/>
                <w:szCs w:val="16"/>
              </w:rPr>
              <w:t>1</w:t>
            </w:r>
          </w:p>
        </w:tc>
        <w:tc>
          <w:tcPr>
            <w:tcW w:w="1440" w:type="dxa"/>
            <w:vAlign w:val="center"/>
          </w:tcPr>
          <w:p w:rsidR="00C5588A" w:rsidRPr="005854B8" w:rsidRDefault="00C5588A" w:rsidP="00C5588A">
            <w:pPr>
              <w:rPr>
                <w:sz w:val="16"/>
                <w:szCs w:val="16"/>
              </w:rPr>
            </w:pPr>
            <w:r w:rsidRPr="005854B8">
              <w:rPr>
                <w:sz w:val="16"/>
                <w:szCs w:val="16"/>
              </w:rPr>
              <w:t>Slight Injury</w:t>
            </w:r>
          </w:p>
        </w:tc>
        <w:tc>
          <w:tcPr>
            <w:tcW w:w="1440" w:type="dxa"/>
            <w:vAlign w:val="center"/>
          </w:tcPr>
          <w:p w:rsidR="00C5588A" w:rsidRPr="005854B8" w:rsidRDefault="00C5588A" w:rsidP="00C5588A">
            <w:pPr>
              <w:rPr>
                <w:sz w:val="16"/>
                <w:szCs w:val="16"/>
              </w:rPr>
            </w:pPr>
            <w:r w:rsidRPr="005854B8">
              <w:rPr>
                <w:sz w:val="16"/>
                <w:szCs w:val="16"/>
              </w:rPr>
              <w:t>Slight Damage</w:t>
            </w:r>
          </w:p>
        </w:tc>
        <w:tc>
          <w:tcPr>
            <w:tcW w:w="1332" w:type="dxa"/>
            <w:vAlign w:val="center"/>
          </w:tcPr>
          <w:p w:rsidR="00C5588A" w:rsidRPr="005854B8" w:rsidRDefault="00C5588A" w:rsidP="00C5588A">
            <w:pPr>
              <w:rPr>
                <w:sz w:val="16"/>
                <w:szCs w:val="16"/>
              </w:rPr>
            </w:pPr>
            <w:r w:rsidRPr="005854B8">
              <w:rPr>
                <w:sz w:val="16"/>
                <w:szCs w:val="16"/>
              </w:rPr>
              <w:t>Slight Effect</w:t>
            </w:r>
          </w:p>
        </w:tc>
        <w:tc>
          <w:tcPr>
            <w:tcW w:w="1908" w:type="dxa"/>
            <w:vAlign w:val="center"/>
          </w:tcPr>
          <w:p w:rsidR="00C5588A" w:rsidRPr="005854B8" w:rsidRDefault="00C5588A" w:rsidP="00C5588A">
            <w:pPr>
              <w:rPr>
                <w:sz w:val="16"/>
                <w:szCs w:val="16"/>
              </w:rPr>
            </w:pPr>
            <w:r w:rsidRPr="005854B8">
              <w:rPr>
                <w:sz w:val="16"/>
                <w:szCs w:val="16"/>
              </w:rPr>
              <w:t>Slight Impact</w:t>
            </w:r>
          </w:p>
        </w:tc>
        <w:tc>
          <w:tcPr>
            <w:tcW w:w="900" w:type="dxa"/>
          </w:tcPr>
          <w:p w:rsidR="00C5588A" w:rsidRPr="005854B8" w:rsidRDefault="00C5588A" w:rsidP="00C5588A">
            <w:pPr>
              <w:rPr>
                <w:sz w:val="16"/>
                <w:szCs w:val="16"/>
              </w:rPr>
            </w:pPr>
            <w:r w:rsidRPr="005854B8">
              <w:rPr>
                <w:sz w:val="16"/>
                <w:szCs w:val="16"/>
              </w:rPr>
              <w:t>C2</w:t>
            </w:r>
          </w:p>
        </w:tc>
      </w:tr>
      <w:tr w:rsidR="00C5588A" w:rsidRPr="005854B8" w:rsidTr="005854B8">
        <w:trPr>
          <w:jc w:val="right"/>
        </w:trPr>
        <w:tc>
          <w:tcPr>
            <w:tcW w:w="720" w:type="dxa"/>
            <w:vAlign w:val="center"/>
          </w:tcPr>
          <w:p w:rsidR="00C5588A" w:rsidRPr="005854B8" w:rsidRDefault="00C5588A" w:rsidP="00C5588A">
            <w:pPr>
              <w:rPr>
                <w:sz w:val="16"/>
                <w:szCs w:val="16"/>
              </w:rPr>
            </w:pPr>
            <w:r w:rsidRPr="005854B8">
              <w:rPr>
                <w:sz w:val="16"/>
                <w:szCs w:val="16"/>
              </w:rPr>
              <w:t>2</w:t>
            </w:r>
          </w:p>
        </w:tc>
        <w:tc>
          <w:tcPr>
            <w:tcW w:w="1440" w:type="dxa"/>
            <w:vAlign w:val="center"/>
          </w:tcPr>
          <w:p w:rsidR="00C5588A" w:rsidRPr="005854B8" w:rsidRDefault="00C5588A" w:rsidP="00C5588A">
            <w:pPr>
              <w:rPr>
                <w:sz w:val="16"/>
                <w:szCs w:val="16"/>
              </w:rPr>
            </w:pPr>
            <w:r w:rsidRPr="005854B8">
              <w:rPr>
                <w:sz w:val="16"/>
                <w:szCs w:val="16"/>
              </w:rPr>
              <w:t>Minor Injury</w:t>
            </w:r>
          </w:p>
        </w:tc>
        <w:tc>
          <w:tcPr>
            <w:tcW w:w="1440" w:type="dxa"/>
            <w:vAlign w:val="center"/>
          </w:tcPr>
          <w:p w:rsidR="00C5588A" w:rsidRPr="005854B8" w:rsidRDefault="00C5588A" w:rsidP="00C5588A">
            <w:pPr>
              <w:rPr>
                <w:sz w:val="16"/>
                <w:szCs w:val="16"/>
              </w:rPr>
            </w:pPr>
            <w:r w:rsidRPr="005854B8">
              <w:rPr>
                <w:sz w:val="16"/>
                <w:szCs w:val="16"/>
              </w:rPr>
              <w:t>Minor Damage</w:t>
            </w:r>
          </w:p>
        </w:tc>
        <w:tc>
          <w:tcPr>
            <w:tcW w:w="1332" w:type="dxa"/>
            <w:vAlign w:val="center"/>
          </w:tcPr>
          <w:p w:rsidR="00C5588A" w:rsidRPr="005854B8" w:rsidRDefault="00C5588A" w:rsidP="00C5588A">
            <w:pPr>
              <w:rPr>
                <w:sz w:val="16"/>
                <w:szCs w:val="16"/>
              </w:rPr>
            </w:pPr>
            <w:r w:rsidRPr="005854B8">
              <w:rPr>
                <w:sz w:val="16"/>
                <w:szCs w:val="16"/>
              </w:rPr>
              <w:t>Minor Effect</w:t>
            </w:r>
          </w:p>
        </w:tc>
        <w:tc>
          <w:tcPr>
            <w:tcW w:w="1908" w:type="dxa"/>
            <w:vAlign w:val="center"/>
          </w:tcPr>
          <w:p w:rsidR="00C5588A" w:rsidRPr="005854B8" w:rsidRDefault="00C5588A" w:rsidP="00C5588A">
            <w:pPr>
              <w:rPr>
                <w:sz w:val="16"/>
                <w:szCs w:val="16"/>
              </w:rPr>
            </w:pPr>
            <w:r w:rsidRPr="005854B8">
              <w:rPr>
                <w:sz w:val="16"/>
                <w:szCs w:val="16"/>
              </w:rPr>
              <w:t>Minor Impact</w:t>
            </w:r>
          </w:p>
        </w:tc>
        <w:tc>
          <w:tcPr>
            <w:tcW w:w="900" w:type="dxa"/>
          </w:tcPr>
          <w:p w:rsidR="00C5588A" w:rsidRPr="005854B8" w:rsidRDefault="00C5588A" w:rsidP="00C5588A">
            <w:pPr>
              <w:rPr>
                <w:sz w:val="16"/>
                <w:szCs w:val="16"/>
              </w:rPr>
            </w:pPr>
            <w:r w:rsidRPr="005854B8">
              <w:rPr>
                <w:sz w:val="16"/>
                <w:szCs w:val="16"/>
              </w:rPr>
              <w:t>C3</w:t>
            </w:r>
          </w:p>
        </w:tc>
      </w:tr>
      <w:tr w:rsidR="00C5588A" w:rsidRPr="005854B8" w:rsidTr="005854B8">
        <w:trPr>
          <w:jc w:val="right"/>
        </w:trPr>
        <w:tc>
          <w:tcPr>
            <w:tcW w:w="720" w:type="dxa"/>
            <w:vAlign w:val="center"/>
          </w:tcPr>
          <w:p w:rsidR="00C5588A" w:rsidRPr="005854B8" w:rsidRDefault="00C5588A" w:rsidP="00C5588A">
            <w:pPr>
              <w:rPr>
                <w:sz w:val="16"/>
                <w:szCs w:val="16"/>
              </w:rPr>
            </w:pPr>
            <w:r w:rsidRPr="005854B8">
              <w:rPr>
                <w:sz w:val="16"/>
                <w:szCs w:val="16"/>
              </w:rPr>
              <w:t>3</w:t>
            </w:r>
          </w:p>
        </w:tc>
        <w:tc>
          <w:tcPr>
            <w:tcW w:w="1440" w:type="dxa"/>
            <w:vAlign w:val="center"/>
          </w:tcPr>
          <w:p w:rsidR="00C5588A" w:rsidRPr="005854B8" w:rsidRDefault="00C5588A" w:rsidP="00C5588A">
            <w:pPr>
              <w:rPr>
                <w:sz w:val="16"/>
                <w:szCs w:val="16"/>
              </w:rPr>
            </w:pPr>
            <w:r w:rsidRPr="005854B8">
              <w:rPr>
                <w:sz w:val="16"/>
                <w:szCs w:val="16"/>
              </w:rPr>
              <w:t>Major Injury</w:t>
            </w:r>
          </w:p>
        </w:tc>
        <w:tc>
          <w:tcPr>
            <w:tcW w:w="1440" w:type="dxa"/>
            <w:vAlign w:val="center"/>
          </w:tcPr>
          <w:p w:rsidR="00C5588A" w:rsidRPr="005854B8" w:rsidRDefault="00C5588A" w:rsidP="00C5588A">
            <w:pPr>
              <w:rPr>
                <w:sz w:val="16"/>
                <w:szCs w:val="16"/>
              </w:rPr>
            </w:pPr>
            <w:r w:rsidRPr="005854B8">
              <w:rPr>
                <w:sz w:val="16"/>
                <w:szCs w:val="16"/>
              </w:rPr>
              <w:t>Major Damage</w:t>
            </w:r>
          </w:p>
        </w:tc>
        <w:tc>
          <w:tcPr>
            <w:tcW w:w="1332" w:type="dxa"/>
            <w:vAlign w:val="center"/>
          </w:tcPr>
          <w:p w:rsidR="00C5588A" w:rsidRPr="005854B8" w:rsidRDefault="00C5588A" w:rsidP="00C5588A">
            <w:pPr>
              <w:rPr>
                <w:sz w:val="16"/>
                <w:szCs w:val="16"/>
              </w:rPr>
            </w:pPr>
            <w:r w:rsidRPr="005854B8">
              <w:rPr>
                <w:sz w:val="16"/>
                <w:szCs w:val="16"/>
              </w:rPr>
              <w:t>Major Effect</w:t>
            </w:r>
          </w:p>
        </w:tc>
        <w:tc>
          <w:tcPr>
            <w:tcW w:w="1908" w:type="dxa"/>
            <w:vAlign w:val="center"/>
          </w:tcPr>
          <w:p w:rsidR="00C5588A" w:rsidRPr="005854B8" w:rsidRDefault="00C5588A" w:rsidP="00C5588A">
            <w:pPr>
              <w:rPr>
                <w:sz w:val="16"/>
                <w:szCs w:val="16"/>
              </w:rPr>
            </w:pPr>
            <w:r w:rsidRPr="005854B8">
              <w:rPr>
                <w:sz w:val="16"/>
                <w:szCs w:val="16"/>
              </w:rPr>
              <w:t>Major Impact</w:t>
            </w:r>
          </w:p>
        </w:tc>
        <w:tc>
          <w:tcPr>
            <w:tcW w:w="900" w:type="dxa"/>
          </w:tcPr>
          <w:p w:rsidR="00C5588A" w:rsidRPr="005854B8" w:rsidRDefault="00C5588A" w:rsidP="00C5588A">
            <w:pPr>
              <w:rPr>
                <w:sz w:val="16"/>
                <w:szCs w:val="16"/>
              </w:rPr>
            </w:pPr>
            <w:r w:rsidRPr="005854B8">
              <w:rPr>
                <w:sz w:val="16"/>
                <w:szCs w:val="16"/>
              </w:rPr>
              <w:t>C4</w:t>
            </w:r>
          </w:p>
        </w:tc>
      </w:tr>
      <w:tr w:rsidR="00C5588A" w:rsidRPr="005854B8" w:rsidTr="005854B8">
        <w:trPr>
          <w:jc w:val="right"/>
        </w:trPr>
        <w:tc>
          <w:tcPr>
            <w:tcW w:w="720" w:type="dxa"/>
            <w:vAlign w:val="center"/>
          </w:tcPr>
          <w:p w:rsidR="00C5588A" w:rsidRPr="005854B8" w:rsidRDefault="00C5588A" w:rsidP="00C5588A">
            <w:pPr>
              <w:rPr>
                <w:sz w:val="16"/>
                <w:szCs w:val="16"/>
              </w:rPr>
            </w:pPr>
            <w:r w:rsidRPr="005854B8">
              <w:rPr>
                <w:sz w:val="16"/>
                <w:szCs w:val="16"/>
              </w:rPr>
              <w:t>4</w:t>
            </w:r>
          </w:p>
        </w:tc>
        <w:tc>
          <w:tcPr>
            <w:tcW w:w="1440" w:type="dxa"/>
            <w:vAlign w:val="center"/>
          </w:tcPr>
          <w:p w:rsidR="00C5588A" w:rsidRPr="005854B8" w:rsidRDefault="00C5588A" w:rsidP="00C5588A">
            <w:pPr>
              <w:rPr>
                <w:sz w:val="16"/>
                <w:szCs w:val="16"/>
              </w:rPr>
            </w:pPr>
            <w:r w:rsidRPr="005854B8">
              <w:rPr>
                <w:sz w:val="16"/>
                <w:szCs w:val="16"/>
              </w:rPr>
              <w:t>Single Fatality</w:t>
            </w:r>
          </w:p>
        </w:tc>
        <w:tc>
          <w:tcPr>
            <w:tcW w:w="1440" w:type="dxa"/>
            <w:vAlign w:val="center"/>
          </w:tcPr>
          <w:p w:rsidR="00C5588A" w:rsidRPr="005854B8" w:rsidRDefault="00C5588A" w:rsidP="00C5588A">
            <w:pPr>
              <w:rPr>
                <w:sz w:val="16"/>
                <w:szCs w:val="16"/>
              </w:rPr>
            </w:pPr>
            <w:r w:rsidRPr="005854B8">
              <w:rPr>
                <w:sz w:val="16"/>
                <w:szCs w:val="16"/>
              </w:rPr>
              <w:t>Major Damage</w:t>
            </w:r>
          </w:p>
        </w:tc>
        <w:tc>
          <w:tcPr>
            <w:tcW w:w="1332" w:type="dxa"/>
            <w:vAlign w:val="center"/>
          </w:tcPr>
          <w:p w:rsidR="00C5588A" w:rsidRPr="005854B8" w:rsidRDefault="00C5588A" w:rsidP="00C5588A">
            <w:pPr>
              <w:rPr>
                <w:sz w:val="16"/>
                <w:szCs w:val="16"/>
              </w:rPr>
            </w:pPr>
            <w:r w:rsidRPr="005854B8">
              <w:rPr>
                <w:sz w:val="16"/>
                <w:szCs w:val="16"/>
              </w:rPr>
              <w:t>Major Effect</w:t>
            </w:r>
          </w:p>
        </w:tc>
        <w:tc>
          <w:tcPr>
            <w:tcW w:w="1908" w:type="dxa"/>
            <w:vAlign w:val="center"/>
          </w:tcPr>
          <w:p w:rsidR="00C5588A" w:rsidRPr="005854B8" w:rsidRDefault="00C5588A" w:rsidP="00C5588A">
            <w:pPr>
              <w:rPr>
                <w:sz w:val="16"/>
                <w:szCs w:val="16"/>
              </w:rPr>
            </w:pPr>
            <w:r w:rsidRPr="005854B8">
              <w:rPr>
                <w:sz w:val="16"/>
                <w:szCs w:val="16"/>
              </w:rPr>
              <w:t>Major National Impact</w:t>
            </w:r>
          </w:p>
        </w:tc>
        <w:tc>
          <w:tcPr>
            <w:tcW w:w="900" w:type="dxa"/>
          </w:tcPr>
          <w:p w:rsidR="00C5588A" w:rsidRPr="005854B8" w:rsidRDefault="00C5588A" w:rsidP="00C5588A">
            <w:pPr>
              <w:rPr>
                <w:sz w:val="16"/>
                <w:szCs w:val="16"/>
              </w:rPr>
            </w:pPr>
            <w:r w:rsidRPr="005854B8">
              <w:rPr>
                <w:sz w:val="16"/>
                <w:szCs w:val="16"/>
              </w:rPr>
              <w:t>C5</w:t>
            </w:r>
          </w:p>
        </w:tc>
      </w:tr>
      <w:tr w:rsidR="00C5588A" w:rsidRPr="005854B8" w:rsidTr="005854B8">
        <w:trPr>
          <w:jc w:val="right"/>
        </w:trPr>
        <w:tc>
          <w:tcPr>
            <w:tcW w:w="720" w:type="dxa"/>
            <w:vAlign w:val="center"/>
          </w:tcPr>
          <w:p w:rsidR="00C5588A" w:rsidRPr="005854B8" w:rsidRDefault="00C5588A" w:rsidP="00C5588A">
            <w:pPr>
              <w:rPr>
                <w:sz w:val="16"/>
                <w:szCs w:val="16"/>
              </w:rPr>
            </w:pPr>
            <w:r w:rsidRPr="005854B8">
              <w:rPr>
                <w:sz w:val="16"/>
                <w:szCs w:val="16"/>
              </w:rPr>
              <w:t>5</w:t>
            </w:r>
          </w:p>
        </w:tc>
        <w:tc>
          <w:tcPr>
            <w:tcW w:w="1440" w:type="dxa"/>
            <w:vAlign w:val="center"/>
          </w:tcPr>
          <w:p w:rsidR="00C5588A" w:rsidRPr="005854B8" w:rsidRDefault="00C5588A" w:rsidP="005854B8">
            <w:pPr>
              <w:ind w:left="-108" w:right="-108"/>
              <w:rPr>
                <w:sz w:val="16"/>
                <w:szCs w:val="16"/>
              </w:rPr>
            </w:pPr>
            <w:r w:rsidRPr="005854B8">
              <w:rPr>
                <w:sz w:val="16"/>
                <w:szCs w:val="16"/>
              </w:rPr>
              <w:t>Multiple Fatalities</w:t>
            </w:r>
          </w:p>
        </w:tc>
        <w:tc>
          <w:tcPr>
            <w:tcW w:w="1440" w:type="dxa"/>
            <w:vAlign w:val="center"/>
          </w:tcPr>
          <w:p w:rsidR="00C5588A" w:rsidRPr="005854B8" w:rsidRDefault="00C5588A" w:rsidP="005854B8">
            <w:pPr>
              <w:ind w:left="-108" w:right="-108"/>
              <w:rPr>
                <w:sz w:val="16"/>
                <w:szCs w:val="16"/>
              </w:rPr>
            </w:pPr>
            <w:r w:rsidRPr="005854B8">
              <w:rPr>
                <w:sz w:val="16"/>
                <w:szCs w:val="16"/>
              </w:rPr>
              <w:t>Extensive Damage</w:t>
            </w:r>
          </w:p>
        </w:tc>
        <w:tc>
          <w:tcPr>
            <w:tcW w:w="1332" w:type="dxa"/>
            <w:vAlign w:val="center"/>
          </w:tcPr>
          <w:p w:rsidR="00C5588A" w:rsidRPr="005854B8" w:rsidRDefault="00C5588A" w:rsidP="005854B8">
            <w:pPr>
              <w:ind w:left="-216" w:right="-90"/>
              <w:rPr>
                <w:sz w:val="16"/>
                <w:szCs w:val="16"/>
              </w:rPr>
            </w:pPr>
            <w:r w:rsidRPr="005854B8">
              <w:rPr>
                <w:sz w:val="16"/>
                <w:szCs w:val="16"/>
              </w:rPr>
              <w:t xml:space="preserve">  Massive Effect</w:t>
            </w:r>
          </w:p>
        </w:tc>
        <w:tc>
          <w:tcPr>
            <w:tcW w:w="1908" w:type="dxa"/>
            <w:vAlign w:val="center"/>
          </w:tcPr>
          <w:p w:rsidR="00C5588A" w:rsidRPr="005854B8" w:rsidRDefault="00C5588A" w:rsidP="005854B8">
            <w:pPr>
              <w:ind w:left="-150" w:right="-76"/>
              <w:rPr>
                <w:sz w:val="16"/>
                <w:szCs w:val="16"/>
              </w:rPr>
            </w:pPr>
            <w:r w:rsidRPr="005854B8">
              <w:rPr>
                <w:sz w:val="16"/>
                <w:szCs w:val="16"/>
              </w:rPr>
              <w:t xml:space="preserve"> Major International Impact</w:t>
            </w:r>
          </w:p>
        </w:tc>
        <w:tc>
          <w:tcPr>
            <w:tcW w:w="900" w:type="dxa"/>
          </w:tcPr>
          <w:p w:rsidR="00C5588A" w:rsidRPr="005854B8" w:rsidRDefault="00C5588A" w:rsidP="00C5588A">
            <w:pPr>
              <w:rPr>
                <w:sz w:val="16"/>
                <w:szCs w:val="16"/>
              </w:rPr>
            </w:pPr>
            <w:r w:rsidRPr="005854B8">
              <w:rPr>
                <w:sz w:val="16"/>
                <w:szCs w:val="16"/>
              </w:rPr>
              <w:t>C6</w:t>
            </w:r>
          </w:p>
        </w:tc>
      </w:tr>
    </w:tbl>
    <w:p w:rsidR="000B4D8A" w:rsidRPr="006F2301" w:rsidRDefault="00D773D4" w:rsidP="00B05147">
      <w:pPr>
        <w:pStyle w:val="Affiliation"/>
      </w:pPr>
      <w:r>
        <w:object w:dxaOrig="13423" w:dyaOrig="8638">
          <v:shape id="_x0000_i1025" type="#_x0000_t75" style="width:368.25pt;height:237pt" o:ole="">
            <v:imagedata r:id="rId14" o:title=""/>
          </v:shape>
          <o:OLEObject Type="Embed" ProgID="Visio.Drawing.11" ShapeID="_x0000_i1025" DrawAspect="Content" ObjectID="_1409046723" r:id="rId15"/>
        </w:object>
      </w:r>
    </w:p>
    <w:p w:rsidR="00C5588A" w:rsidRDefault="00120493" w:rsidP="009904E7">
      <w:pPr>
        <w:pStyle w:val="Affiliation"/>
        <w:rPr>
          <w:sz w:val="16"/>
          <w:szCs w:val="16"/>
        </w:rPr>
      </w:pPr>
      <w:r>
        <w:rPr>
          <w:sz w:val="16"/>
          <w:szCs w:val="16"/>
        </w:rPr>
        <w:t xml:space="preserve">Fig. 3. </w:t>
      </w:r>
      <w:r w:rsidR="00523CD9" w:rsidRPr="00523CD9">
        <w:rPr>
          <w:sz w:val="16"/>
          <w:szCs w:val="16"/>
        </w:rPr>
        <w:t>Bow Tie of ACF</w:t>
      </w:r>
    </w:p>
    <w:p w:rsidR="009904E7" w:rsidRDefault="009904E7" w:rsidP="009904E7">
      <w:pPr>
        <w:pStyle w:val="Affiliation"/>
        <w:rPr>
          <w:sz w:val="16"/>
          <w:szCs w:val="16"/>
        </w:rPr>
      </w:pPr>
    </w:p>
    <w:p w:rsidR="00C5588A" w:rsidRPr="009904E7" w:rsidRDefault="00C5588A" w:rsidP="009904E7">
      <w:pPr>
        <w:pStyle w:val="Affiliation"/>
        <w:ind w:left="720"/>
        <w:jc w:val="both"/>
        <w:rPr>
          <w:sz w:val="22"/>
          <w:szCs w:val="22"/>
        </w:rPr>
      </w:pPr>
      <w:r w:rsidRPr="002B0651">
        <w:rPr>
          <w:sz w:val="22"/>
          <w:szCs w:val="22"/>
        </w:rPr>
        <w:t xml:space="preserve">Based on the event tree diagram as shown in Fig. </w:t>
      </w:r>
      <w:r w:rsidR="00B56814">
        <w:rPr>
          <w:sz w:val="22"/>
          <w:szCs w:val="22"/>
        </w:rPr>
        <w:t>3</w:t>
      </w:r>
      <w:r w:rsidRPr="002B0651">
        <w:rPr>
          <w:sz w:val="22"/>
          <w:szCs w:val="22"/>
        </w:rPr>
        <w:t>, the outcomes of ACF are tabulated in Table</w:t>
      </w:r>
      <w:r w:rsidR="00DB2D5D">
        <w:rPr>
          <w:sz w:val="22"/>
          <w:szCs w:val="22"/>
        </w:rPr>
        <w:t xml:space="preserve"> 4</w:t>
      </w:r>
      <w:r w:rsidRPr="002B0651">
        <w:rPr>
          <w:sz w:val="22"/>
          <w:szCs w:val="22"/>
        </w:rPr>
        <w:t xml:space="preserve"> to identify the class of consequence. </w:t>
      </w:r>
      <w:r w:rsidR="00336BFB">
        <w:rPr>
          <w:sz w:val="22"/>
          <w:szCs w:val="22"/>
        </w:rPr>
        <w:t xml:space="preserve"> </w:t>
      </w:r>
      <w:r w:rsidRPr="002B0651">
        <w:rPr>
          <w:sz w:val="22"/>
          <w:szCs w:val="22"/>
        </w:rPr>
        <w:t xml:space="preserve">The </w:t>
      </w:r>
      <w:r w:rsidR="0092566E" w:rsidRPr="002B0651">
        <w:rPr>
          <w:sz w:val="22"/>
          <w:szCs w:val="22"/>
        </w:rPr>
        <w:t>class of consequence is</w:t>
      </w:r>
      <w:r w:rsidRPr="002B0651">
        <w:rPr>
          <w:sz w:val="22"/>
          <w:szCs w:val="22"/>
        </w:rPr>
        <w:t xml:space="preserve"> estimated by the expert </w:t>
      </w:r>
      <w:r w:rsidR="00624C9F">
        <w:rPr>
          <w:sz w:val="22"/>
          <w:szCs w:val="22"/>
        </w:rPr>
        <w:t>according to the definitions given in Table 3</w:t>
      </w:r>
      <w:r w:rsidRPr="002B0651">
        <w:rPr>
          <w:sz w:val="22"/>
          <w:szCs w:val="22"/>
        </w:rPr>
        <w:t>.</w:t>
      </w:r>
      <w:r w:rsidR="00624C9F">
        <w:rPr>
          <w:sz w:val="22"/>
          <w:szCs w:val="22"/>
        </w:rPr>
        <w:t xml:space="preserve"> </w:t>
      </w:r>
      <w:r w:rsidR="00336BFB">
        <w:rPr>
          <w:sz w:val="22"/>
          <w:szCs w:val="22"/>
        </w:rPr>
        <w:t xml:space="preserve"> </w:t>
      </w:r>
      <w:r w:rsidR="00624C9F">
        <w:rPr>
          <w:sz w:val="22"/>
          <w:szCs w:val="22"/>
        </w:rPr>
        <w:t>The output of this step as shown in Table 4 is a list of ACF sequence associated with their frequency and their class of consequences.</w:t>
      </w:r>
      <w:r w:rsidRPr="002B0651">
        <w:rPr>
          <w:sz w:val="22"/>
          <w:szCs w:val="22"/>
        </w:rPr>
        <w:t xml:space="preserve"> </w:t>
      </w:r>
    </w:p>
    <w:p w:rsidR="00A648BB" w:rsidRDefault="00A648BB" w:rsidP="009A6073">
      <w:pPr>
        <w:pStyle w:val="Affiliation"/>
        <w:jc w:val="both"/>
        <w:rPr>
          <w:sz w:val="16"/>
          <w:szCs w:val="16"/>
        </w:rPr>
      </w:pPr>
    </w:p>
    <w:p w:rsidR="00EA26FD" w:rsidRPr="00EA26FD" w:rsidRDefault="00624C9F" w:rsidP="00624C9F">
      <w:pPr>
        <w:rPr>
          <w:sz w:val="16"/>
          <w:szCs w:val="16"/>
        </w:rPr>
      </w:pPr>
      <w:r>
        <w:rPr>
          <w:sz w:val="16"/>
          <w:szCs w:val="16"/>
        </w:rPr>
        <w:t xml:space="preserve">                   </w:t>
      </w:r>
      <w:r w:rsidR="00EF5E4E">
        <w:rPr>
          <w:sz w:val="16"/>
          <w:szCs w:val="16"/>
        </w:rPr>
        <w:t xml:space="preserve">Table </w:t>
      </w:r>
      <w:r w:rsidR="00120493">
        <w:rPr>
          <w:sz w:val="16"/>
          <w:szCs w:val="16"/>
        </w:rPr>
        <w:t>4</w:t>
      </w:r>
      <w:r w:rsidR="00EF5E4E">
        <w:rPr>
          <w:sz w:val="16"/>
          <w:szCs w:val="16"/>
        </w:rPr>
        <w:t xml:space="preserve">. </w:t>
      </w:r>
      <w:r w:rsidR="00EA26FD" w:rsidRPr="00EA26FD">
        <w:rPr>
          <w:sz w:val="16"/>
          <w:szCs w:val="16"/>
        </w:rPr>
        <w:t xml:space="preserve">The ACF Frequency and Consequence Class of Consequences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3457"/>
        <w:gridCol w:w="1721"/>
        <w:gridCol w:w="2076"/>
      </w:tblGrid>
      <w:tr w:rsidR="00EA26FD" w:rsidRPr="005854B8" w:rsidTr="005854B8">
        <w:trPr>
          <w:jc w:val="right"/>
        </w:trPr>
        <w:tc>
          <w:tcPr>
            <w:tcW w:w="546" w:type="dxa"/>
            <w:shd w:val="clear" w:color="auto" w:fill="E0E0E0"/>
            <w:vAlign w:val="center"/>
          </w:tcPr>
          <w:p w:rsidR="00EA26FD" w:rsidRPr="005854B8" w:rsidRDefault="00EA26FD" w:rsidP="005854B8">
            <w:pPr>
              <w:spacing w:line="360" w:lineRule="auto"/>
              <w:rPr>
                <w:sz w:val="16"/>
                <w:szCs w:val="16"/>
              </w:rPr>
            </w:pPr>
            <w:r w:rsidRPr="005854B8">
              <w:rPr>
                <w:sz w:val="16"/>
                <w:szCs w:val="16"/>
              </w:rPr>
              <w:t>No</w:t>
            </w:r>
          </w:p>
        </w:tc>
        <w:tc>
          <w:tcPr>
            <w:tcW w:w="3457" w:type="dxa"/>
            <w:shd w:val="clear" w:color="auto" w:fill="E0E0E0"/>
            <w:vAlign w:val="center"/>
          </w:tcPr>
          <w:p w:rsidR="00EA26FD" w:rsidRPr="005854B8" w:rsidRDefault="00EA26FD" w:rsidP="005854B8">
            <w:pPr>
              <w:spacing w:line="360" w:lineRule="auto"/>
              <w:rPr>
                <w:sz w:val="16"/>
                <w:szCs w:val="16"/>
              </w:rPr>
            </w:pPr>
            <w:r w:rsidRPr="005854B8">
              <w:rPr>
                <w:sz w:val="16"/>
                <w:szCs w:val="16"/>
              </w:rPr>
              <w:t>Outcomes</w:t>
            </w:r>
          </w:p>
        </w:tc>
        <w:tc>
          <w:tcPr>
            <w:tcW w:w="1721" w:type="dxa"/>
            <w:shd w:val="clear" w:color="auto" w:fill="E0E0E0"/>
            <w:vAlign w:val="center"/>
          </w:tcPr>
          <w:p w:rsidR="00EA26FD" w:rsidRPr="005854B8" w:rsidRDefault="00EA26FD" w:rsidP="005854B8">
            <w:pPr>
              <w:spacing w:line="360" w:lineRule="auto"/>
              <w:rPr>
                <w:sz w:val="16"/>
                <w:szCs w:val="16"/>
              </w:rPr>
            </w:pPr>
            <w:r w:rsidRPr="005854B8">
              <w:rPr>
                <w:sz w:val="16"/>
                <w:szCs w:val="16"/>
              </w:rPr>
              <w:t>Frequency</w:t>
            </w:r>
          </w:p>
        </w:tc>
        <w:tc>
          <w:tcPr>
            <w:tcW w:w="2076" w:type="dxa"/>
            <w:shd w:val="clear" w:color="auto" w:fill="E0E0E0"/>
            <w:vAlign w:val="center"/>
          </w:tcPr>
          <w:p w:rsidR="00EA26FD" w:rsidRPr="005854B8" w:rsidRDefault="00EA26FD" w:rsidP="005854B8">
            <w:pPr>
              <w:spacing w:line="360" w:lineRule="auto"/>
              <w:rPr>
                <w:sz w:val="16"/>
                <w:szCs w:val="16"/>
              </w:rPr>
            </w:pPr>
            <w:r w:rsidRPr="005854B8">
              <w:rPr>
                <w:sz w:val="16"/>
                <w:szCs w:val="16"/>
              </w:rPr>
              <w:t>Class of Consequences</w:t>
            </w:r>
          </w:p>
        </w:tc>
      </w:tr>
      <w:tr w:rsidR="00EA26FD" w:rsidRPr="005854B8" w:rsidTr="005854B8">
        <w:trPr>
          <w:jc w:val="right"/>
        </w:trPr>
        <w:tc>
          <w:tcPr>
            <w:tcW w:w="546" w:type="dxa"/>
            <w:vAlign w:val="center"/>
          </w:tcPr>
          <w:p w:rsidR="00EA26FD" w:rsidRPr="005854B8" w:rsidRDefault="00EA26FD" w:rsidP="005854B8">
            <w:pPr>
              <w:spacing w:line="360" w:lineRule="auto"/>
              <w:rPr>
                <w:sz w:val="16"/>
                <w:szCs w:val="16"/>
              </w:rPr>
            </w:pPr>
            <w:r w:rsidRPr="005854B8">
              <w:rPr>
                <w:sz w:val="16"/>
                <w:szCs w:val="16"/>
              </w:rPr>
              <w:t>1.</w:t>
            </w:r>
          </w:p>
        </w:tc>
        <w:tc>
          <w:tcPr>
            <w:tcW w:w="3457" w:type="dxa"/>
            <w:vAlign w:val="center"/>
          </w:tcPr>
          <w:p w:rsidR="00EA26FD" w:rsidRPr="005854B8" w:rsidRDefault="00EA26FD" w:rsidP="005854B8">
            <w:pPr>
              <w:jc w:val="left"/>
              <w:rPr>
                <w:sz w:val="16"/>
                <w:szCs w:val="16"/>
              </w:rPr>
            </w:pPr>
            <w:r w:rsidRPr="005854B8">
              <w:rPr>
                <w:sz w:val="16"/>
                <w:szCs w:val="16"/>
              </w:rPr>
              <w:t>Pipe Lay Vessel Drift from Its Design Path: Damage on Pipeline Objects, Project Delay, Partial Construction Damage on Pipe Lay Vessel</w:t>
            </w:r>
          </w:p>
        </w:tc>
        <w:tc>
          <w:tcPr>
            <w:tcW w:w="1721" w:type="dxa"/>
            <w:vAlign w:val="center"/>
          </w:tcPr>
          <w:p w:rsidR="00EA26FD" w:rsidRPr="005854B8" w:rsidRDefault="00EA26FD" w:rsidP="00EA26FD">
            <w:pPr>
              <w:rPr>
                <w:sz w:val="16"/>
                <w:szCs w:val="16"/>
              </w:rPr>
            </w:pPr>
            <w:r w:rsidRPr="005854B8">
              <w:rPr>
                <w:sz w:val="16"/>
                <w:szCs w:val="16"/>
              </w:rPr>
              <w:t>5.5188.10</w:t>
            </w:r>
            <w:r w:rsidRPr="005854B8">
              <w:rPr>
                <w:sz w:val="16"/>
                <w:szCs w:val="16"/>
                <w:vertAlign w:val="superscript"/>
              </w:rPr>
              <w:t>-18</w:t>
            </w:r>
          </w:p>
          <w:p w:rsidR="00EA26FD" w:rsidRPr="005854B8" w:rsidRDefault="00EA26FD" w:rsidP="005854B8">
            <w:pPr>
              <w:spacing w:line="360" w:lineRule="auto"/>
              <w:rPr>
                <w:sz w:val="16"/>
                <w:szCs w:val="16"/>
              </w:rPr>
            </w:pPr>
          </w:p>
        </w:tc>
        <w:tc>
          <w:tcPr>
            <w:tcW w:w="2076" w:type="dxa"/>
            <w:vAlign w:val="center"/>
          </w:tcPr>
          <w:p w:rsidR="00EA26FD" w:rsidRPr="005854B8" w:rsidRDefault="00EA26FD" w:rsidP="005854B8">
            <w:pPr>
              <w:spacing w:line="360" w:lineRule="auto"/>
              <w:rPr>
                <w:sz w:val="16"/>
                <w:szCs w:val="16"/>
              </w:rPr>
            </w:pPr>
            <w:r w:rsidRPr="005854B8">
              <w:rPr>
                <w:sz w:val="16"/>
                <w:szCs w:val="16"/>
              </w:rPr>
              <w:t>C6</w:t>
            </w:r>
          </w:p>
        </w:tc>
      </w:tr>
      <w:tr w:rsidR="00EA26FD" w:rsidRPr="005854B8" w:rsidTr="005854B8">
        <w:trPr>
          <w:jc w:val="right"/>
        </w:trPr>
        <w:tc>
          <w:tcPr>
            <w:tcW w:w="546" w:type="dxa"/>
            <w:vAlign w:val="center"/>
          </w:tcPr>
          <w:p w:rsidR="00EA26FD" w:rsidRPr="005854B8" w:rsidRDefault="00EA26FD" w:rsidP="005854B8">
            <w:pPr>
              <w:spacing w:line="360" w:lineRule="auto"/>
              <w:rPr>
                <w:sz w:val="16"/>
                <w:szCs w:val="16"/>
              </w:rPr>
            </w:pPr>
            <w:r w:rsidRPr="005854B8">
              <w:rPr>
                <w:sz w:val="16"/>
                <w:szCs w:val="16"/>
              </w:rPr>
              <w:t>2.</w:t>
            </w:r>
          </w:p>
        </w:tc>
        <w:tc>
          <w:tcPr>
            <w:tcW w:w="3457" w:type="dxa"/>
            <w:vAlign w:val="center"/>
          </w:tcPr>
          <w:p w:rsidR="00EA26FD" w:rsidRPr="005854B8" w:rsidRDefault="00EA26FD" w:rsidP="005854B8">
            <w:pPr>
              <w:jc w:val="left"/>
              <w:rPr>
                <w:sz w:val="16"/>
                <w:szCs w:val="16"/>
              </w:rPr>
            </w:pPr>
            <w:r w:rsidRPr="005854B8">
              <w:rPr>
                <w:sz w:val="16"/>
                <w:szCs w:val="16"/>
              </w:rPr>
              <w:t>Pipe Lay Vessel Back to Design Path: Project Delay, High Priority Safety Concern Needed</w:t>
            </w:r>
          </w:p>
        </w:tc>
        <w:tc>
          <w:tcPr>
            <w:tcW w:w="1721" w:type="dxa"/>
            <w:vAlign w:val="center"/>
          </w:tcPr>
          <w:p w:rsidR="00EA26FD" w:rsidRPr="005854B8" w:rsidRDefault="00EA26FD" w:rsidP="00EA26FD">
            <w:pPr>
              <w:rPr>
                <w:sz w:val="16"/>
                <w:szCs w:val="16"/>
              </w:rPr>
            </w:pPr>
            <w:r w:rsidRPr="005854B8">
              <w:rPr>
                <w:sz w:val="16"/>
                <w:szCs w:val="16"/>
              </w:rPr>
              <w:t>1.83954.10</w:t>
            </w:r>
            <w:r w:rsidRPr="005854B8">
              <w:rPr>
                <w:sz w:val="16"/>
                <w:szCs w:val="16"/>
                <w:vertAlign w:val="superscript"/>
              </w:rPr>
              <w:t>-13</w:t>
            </w:r>
          </w:p>
          <w:p w:rsidR="00EA26FD" w:rsidRPr="005854B8" w:rsidRDefault="00EA26FD" w:rsidP="005854B8">
            <w:pPr>
              <w:spacing w:line="360" w:lineRule="auto"/>
              <w:rPr>
                <w:sz w:val="16"/>
                <w:szCs w:val="16"/>
              </w:rPr>
            </w:pPr>
          </w:p>
        </w:tc>
        <w:tc>
          <w:tcPr>
            <w:tcW w:w="2076" w:type="dxa"/>
            <w:vAlign w:val="center"/>
          </w:tcPr>
          <w:p w:rsidR="00EA26FD" w:rsidRPr="005854B8" w:rsidRDefault="00EA26FD" w:rsidP="005854B8">
            <w:pPr>
              <w:spacing w:line="360" w:lineRule="auto"/>
              <w:rPr>
                <w:sz w:val="16"/>
                <w:szCs w:val="16"/>
              </w:rPr>
            </w:pPr>
            <w:r w:rsidRPr="005854B8">
              <w:rPr>
                <w:sz w:val="16"/>
                <w:szCs w:val="16"/>
              </w:rPr>
              <w:t>C5</w:t>
            </w:r>
          </w:p>
        </w:tc>
      </w:tr>
      <w:tr w:rsidR="00EA26FD" w:rsidRPr="005854B8" w:rsidTr="005854B8">
        <w:trPr>
          <w:jc w:val="right"/>
        </w:trPr>
        <w:tc>
          <w:tcPr>
            <w:tcW w:w="546" w:type="dxa"/>
            <w:vAlign w:val="center"/>
          </w:tcPr>
          <w:p w:rsidR="00EA26FD" w:rsidRPr="005854B8" w:rsidRDefault="00EA26FD" w:rsidP="005854B8">
            <w:pPr>
              <w:spacing w:line="360" w:lineRule="auto"/>
              <w:rPr>
                <w:sz w:val="16"/>
                <w:szCs w:val="16"/>
              </w:rPr>
            </w:pPr>
            <w:r w:rsidRPr="005854B8">
              <w:rPr>
                <w:sz w:val="16"/>
                <w:szCs w:val="16"/>
              </w:rPr>
              <w:t>3.</w:t>
            </w:r>
          </w:p>
        </w:tc>
        <w:tc>
          <w:tcPr>
            <w:tcW w:w="3457" w:type="dxa"/>
            <w:vAlign w:val="center"/>
          </w:tcPr>
          <w:p w:rsidR="00EA26FD" w:rsidRPr="005854B8" w:rsidRDefault="00EA26FD" w:rsidP="005854B8">
            <w:pPr>
              <w:jc w:val="left"/>
              <w:rPr>
                <w:sz w:val="16"/>
                <w:szCs w:val="16"/>
              </w:rPr>
            </w:pPr>
            <w:r w:rsidRPr="005854B8">
              <w:rPr>
                <w:sz w:val="16"/>
                <w:szCs w:val="16"/>
              </w:rPr>
              <w:t>Pipe Lay Vessel Stay on Its Position: Project Delay, High Safety Concern Needed</w:t>
            </w:r>
          </w:p>
        </w:tc>
        <w:tc>
          <w:tcPr>
            <w:tcW w:w="1721" w:type="dxa"/>
            <w:vAlign w:val="center"/>
          </w:tcPr>
          <w:p w:rsidR="00EA26FD" w:rsidRPr="005854B8" w:rsidRDefault="00EA26FD" w:rsidP="005854B8">
            <w:pPr>
              <w:spacing w:line="360" w:lineRule="auto"/>
              <w:rPr>
                <w:sz w:val="16"/>
                <w:szCs w:val="16"/>
              </w:rPr>
            </w:pPr>
            <w:r w:rsidRPr="005854B8">
              <w:rPr>
                <w:sz w:val="16"/>
                <w:szCs w:val="16"/>
              </w:rPr>
              <w:t>2.62782.10</w:t>
            </w:r>
            <w:r w:rsidRPr="005854B8">
              <w:rPr>
                <w:sz w:val="16"/>
                <w:szCs w:val="16"/>
                <w:vertAlign w:val="superscript"/>
              </w:rPr>
              <w:t>-9</w:t>
            </w:r>
          </w:p>
        </w:tc>
        <w:tc>
          <w:tcPr>
            <w:tcW w:w="2076" w:type="dxa"/>
            <w:vAlign w:val="center"/>
          </w:tcPr>
          <w:p w:rsidR="00EA26FD" w:rsidRPr="005854B8" w:rsidRDefault="00EA26FD" w:rsidP="005854B8">
            <w:pPr>
              <w:spacing w:line="360" w:lineRule="auto"/>
              <w:rPr>
                <w:sz w:val="16"/>
                <w:szCs w:val="16"/>
              </w:rPr>
            </w:pPr>
            <w:r w:rsidRPr="005854B8">
              <w:rPr>
                <w:sz w:val="16"/>
                <w:szCs w:val="16"/>
              </w:rPr>
              <w:t>C4</w:t>
            </w:r>
          </w:p>
        </w:tc>
      </w:tr>
      <w:tr w:rsidR="00EA26FD" w:rsidRPr="005854B8" w:rsidTr="005854B8">
        <w:trPr>
          <w:jc w:val="right"/>
        </w:trPr>
        <w:tc>
          <w:tcPr>
            <w:tcW w:w="546" w:type="dxa"/>
            <w:vAlign w:val="center"/>
          </w:tcPr>
          <w:p w:rsidR="00EA26FD" w:rsidRPr="005854B8" w:rsidRDefault="00EA26FD" w:rsidP="005854B8">
            <w:pPr>
              <w:spacing w:line="360" w:lineRule="auto"/>
              <w:rPr>
                <w:sz w:val="16"/>
                <w:szCs w:val="16"/>
              </w:rPr>
            </w:pPr>
            <w:r w:rsidRPr="005854B8">
              <w:rPr>
                <w:sz w:val="16"/>
                <w:szCs w:val="16"/>
              </w:rPr>
              <w:t>4.</w:t>
            </w:r>
          </w:p>
        </w:tc>
        <w:tc>
          <w:tcPr>
            <w:tcW w:w="3457" w:type="dxa"/>
            <w:vAlign w:val="center"/>
          </w:tcPr>
          <w:p w:rsidR="00EA26FD" w:rsidRPr="005854B8" w:rsidRDefault="00EA26FD" w:rsidP="005854B8">
            <w:pPr>
              <w:jc w:val="left"/>
              <w:rPr>
                <w:sz w:val="16"/>
                <w:szCs w:val="16"/>
              </w:rPr>
            </w:pPr>
            <w:r w:rsidRPr="005854B8">
              <w:rPr>
                <w:sz w:val="16"/>
                <w:szCs w:val="16"/>
              </w:rPr>
              <w:t>Safety Concern Needed</w:t>
            </w:r>
          </w:p>
        </w:tc>
        <w:tc>
          <w:tcPr>
            <w:tcW w:w="1721" w:type="dxa"/>
            <w:vAlign w:val="center"/>
          </w:tcPr>
          <w:p w:rsidR="00EA26FD" w:rsidRPr="005854B8" w:rsidRDefault="00EA26FD" w:rsidP="00EA26FD">
            <w:pPr>
              <w:rPr>
                <w:sz w:val="16"/>
                <w:szCs w:val="16"/>
              </w:rPr>
            </w:pPr>
            <w:r w:rsidRPr="005854B8">
              <w:rPr>
                <w:sz w:val="16"/>
                <w:szCs w:val="16"/>
              </w:rPr>
              <w:t>1.31374.10</w:t>
            </w:r>
            <w:r w:rsidRPr="005854B8">
              <w:rPr>
                <w:sz w:val="16"/>
                <w:szCs w:val="16"/>
                <w:vertAlign w:val="superscript"/>
              </w:rPr>
              <w:t>-5</w:t>
            </w:r>
          </w:p>
        </w:tc>
        <w:tc>
          <w:tcPr>
            <w:tcW w:w="2076" w:type="dxa"/>
            <w:vAlign w:val="center"/>
          </w:tcPr>
          <w:p w:rsidR="00EA26FD" w:rsidRPr="005854B8" w:rsidRDefault="00EA26FD" w:rsidP="005854B8">
            <w:pPr>
              <w:spacing w:line="360" w:lineRule="auto"/>
              <w:rPr>
                <w:sz w:val="16"/>
                <w:szCs w:val="16"/>
              </w:rPr>
            </w:pPr>
            <w:r w:rsidRPr="005854B8">
              <w:rPr>
                <w:sz w:val="16"/>
                <w:szCs w:val="16"/>
              </w:rPr>
              <w:t>C3</w:t>
            </w:r>
          </w:p>
        </w:tc>
      </w:tr>
      <w:tr w:rsidR="00EA26FD" w:rsidRPr="005854B8" w:rsidTr="005854B8">
        <w:trPr>
          <w:jc w:val="right"/>
        </w:trPr>
        <w:tc>
          <w:tcPr>
            <w:tcW w:w="546" w:type="dxa"/>
            <w:vAlign w:val="center"/>
          </w:tcPr>
          <w:p w:rsidR="00EA26FD" w:rsidRPr="005854B8" w:rsidRDefault="00EA26FD" w:rsidP="005854B8">
            <w:pPr>
              <w:spacing w:line="360" w:lineRule="auto"/>
              <w:rPr>
                <w:sz w:val="16"/>
                <w:szCs w:val="16"/>
              </w:rPr>
            </w:pPr>
            <w:r w:rsidRPr="005854B8">
              <w:rPr>
                <w:sz w:val="16"/>
                <w:szCs w:val="16"/>
              </w:rPr>
              <w:t>5.</w:t>
            </w:r>
          </w:p>
        </w:tc>
        <w:tc>
          <w:tcPr>
            <w:tcW w:w="3457" w:type="dxa"/>
            <w:vAlign w:val="center"/>
          </w:tcPr>
          <w:p w:rsidR="00EA26FD" w:rsidRPr="005854B8" w:rsidRDefault="007435A2" w:rsidP="005854B8">
            <w:pPr>
              <w:jc w:val="left"/>
              <w:rPr>
                <w:sz w:val="16"/>
                <w:szCs w:val="16"/>
              </w:rPr>
            </w:pPr>
            <w:r w:rsidRPr="005854B8">
              <w:rPr>
                <w:sz w:val="16"/>
                <w:szCs w:val="16"/>
              </w:rPr>
              <w:t>Appurtenances Connection is Safe</w:t>
            </w:r>
          </w:p>
        </w:tc>
        <w:tc>
          <w:tcPr>
            <w:tcW w:w="1721" w:type="dxa"/>
            <w:vAlign w:val="center"/>
          </w:tcPr>
          <w:p w:rsidR="00EA26FD" w:rsidRPr="005854B8" w:rsidRDefault="00EA26FD" w:rsidP="005854B8">
            <w:pPr>
              <w:ind w:left="-180" w:right="-135"/>
              <w:rPr>
                <w:sz w:val="16"/>
                <w:szCs w:val="16"/>
              </w:rPr>
            </w:pPr>
            <w:r w:rsidRPr="005854B8">
              <w:rPr>
                <w:sz w:val="16"/>
                <w:szCs w:val="16"/>
              </w:rPr>
              <w:t>4.378686.10</w:t>
            </w:r>
            <w:r w:rsidRPr="005854B8">
              <w:rPr>
                <w:sz w:val="16"/>
                <w:szCs w:val="16"/>
                <w:vertAlign w:val="superscript"/>
              </w:rPr>
              <w:t>-2</w:t>
            </w:r>
          </w:p>
        </w:tc>
        <w:tc>
          <w:tcPr>
            <w:tcW w:w="2076" w:type="dxa"/>
            <w:vAlign w:val="center"/>
          </w:tcPr>
          <w:p w:rsidR="00EA26FD" w:rsidRPr="005854B8" w:rsidRDefault="00EA26FD" w:rsidP="005854B8">
            <w:pPr>
              <w:spacing w:line="360" w:lineRule="auto"/>
              <w:rPr>
                <w:sz w:val="16"/>
                <w:szCs w:val="16"/>
              </w:rPr>
            </w:pPr>
            <w:r w:rsidRPr="005854B8">
              <w:rPr>
                <w:sz w:val="16"/>
                <w:szCs w:val="16"/>
              </w:rPr>
              <w:t>C2</w:t>
            </w:r>
          </w:p>
        </w:tc>
      </w:tr>
    </w:tbl>
    <w:p w:rsidR="00D773D4" w:rsidRDefault="00D773D4" w:rsidP="002B0651">
      <w:pPr>
        <w:ind w:left="720"/>
        <w:jc w:val="both"/>
        <w:rPr>
          <w:sz w:val="22"/>
          <w:szCs w:val="22"/>
        </w:rPr>
      </w:pPr>
    </w:p>
    <w:p w:rsidR="00A648BB" w:rsidRDefault="009904E7" w:rsidP="002B0651">
      <w:pPr>
        <w:ind w:left="720"/>
        <w:jc w:val="both"/>
        <w:rPr>
          <w:sz w:val="22"/>
          <w:szCs w:val="22"/>
        </w:rPr>
      </w:pPr>
      <w:r w:rsidRPr="002B0651">
        <w:rPr>
          <w:sz w:val="22"/>
          <w:szCs w:val="22"/>
        </w:rPr>
        <w:t xml:space="preserve">Risk matrix is developed based on the frequency of occurrences and class of consequence categorization. </w:t>
      </w:r>
      <w:r w:rsidR="00336BFB">
        <w:rPr>
          <w:sz w:val="22"/>
          <w:szCs w:val="22"/>
        </w:rPr>
        <w:t xml:space="preserve"> </w:t>
      </w:r>
      <w:r>
        <w:rPr>
          <w:sz w:val="22"/>
          <w:szCs w:val="22"/>
        </w:rPr>
        <w:t>Therefore</w:t>
      </w:r>
      <w:r w:rsidR="00A648BB" w:rsidRPr="002B0651">
        <w:rPr>
          <w:sz w:val="22"/>
          <w:szCs w:val="22"/>
        </w:rPr>
        <w:t xml:space="preserve"> the risk matrix with the decision classes revealed is as the following very high, high, medium and low</w:t>
      </w:r>
      <w:r w:rsidR="00624C9F">
        <w:rPr>
          <w:sz w:val="22"/>
          <w:szCs w:val="22"/>
        </w:rPr>
        <w:t xml:space="preserve"> as shown in Table 5</w:t>
      </w:r>
      <w:r w:rsidR="00A648BB" w:rsidRPr="002B0651">
        <w:rPr>
          <w:sz w:val="22"/>
          <w:szCs w:val="22"/>
        </w:rPr>
        <w:t xml:space="preserve">. </w:t>
      </w:r>
    </w:p>
    <w:p w:rsidR="00624C9F" w:rsidRPr="002B0651" w:rsidRDefault="00624C9F" w:rsidP="002B0651">
      <w:pPr>
        <w:ind w:left="720"/>
        <w:jc w:val="both"/>
        <w:rPr>
          <w:sz w:val="22"/>
          <w:szCs w:val="22"/>
        </w:rPr>
      </w:pPr>
    </w:p>
    <w:p w:rsidR="002B0651" w:rsidRDefault="00624C9F" w:rsidP="00A648BB">
      <w:pPr>
        <w:ind w:left="720"/>
        <w:rPr>
          <w:sz w:val="16"/>
          <w:szCs w:val="16"/>
        </w:rPr>
      </w:pPr>
      <w:r>
        <w:rPr>
          <w:sz w:val="16"/>
          <w:szCs w:val="16"/>
        </w:rPr>
        <w:t xml:space="preserve">Table 5. Risk Level </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298"/>
        <w:gridCol w:w="1289"/>
        <w:gridCol w:w="1194"/>
        <w:gridCol w:w="1071"/>
        <w:gridCol w:w="1071"/>
        <w:gridCol w:w="1227"/>
      </w:tblGrid>
      <w:tr w:rsidR="00DB2D5D" w:rsidRPr="005854B8" w:rsidTr="005854B8">
        <w:tc>
          <w:tcPr>
            <w:tcW w:w="1870" w:type="dxa"/>
            <w:tcBorders>
              <w:bottom w:val="single" w:sz="4" w:space="0" w:color="auto"/>
            </w:tcBorders>
            <w:shd w:val="clear" w:color="auto" w:fill="D9D9D9"/>
            <w:vAlign w:val="center"/>
          </w:tcPr>
          <w:p w:rsidR="00DB2D5D" w:rsidRPr="005854B8" w:rsidRDefault="00A16200" w:rsidP="005854B8">
            <w:pPr>
              <w:spacing w:line="360" w:lineRule="auto"/>
              <w:rPr>
                <w:sz w:val="16"/>
                <w:szCs w:val="16"/>
              </w:rPr>
            </w:pPr>
            <w:r>
              <w:rPr>
                <w:noProof/>
                <w:sz w:val="16"/>
                <w:szCs w:val="16"/>
              </w:rPr>
              <w:pict>
                <v:line id="_x0000_s1123" style="position:absolute;left:0;text-align:left;z-index:251682816" from="9pt,.45pt" to="81pt,27.45pt"/>
              </w:pict>
            </w:r>
            <w:r w:rsidR="00DB2D5D" w:rsidRPr="005854B8">
              <w:rPr>
                <w:sz w:val="16"/>
                <w:szCs w:val="16"/>
              </w:rPr>
              <w:t xml:space="preserve">           Severity</w:t>
            </w:r>
          </w:p>
          <w:p w:rsidR="00DB2D5D" w:rsidRPr="005854B8" w:rsidRDefault="00DB2D5D" w:rsidP="005854B8">
            <w:pPr>
              <w:spacing w:line="360" w:lineRule="auto"/>
              <w:jc w:val="both"/>
              <w:rPr>
                <w:sz w:val="16"/>
                <w:szCs w:val="16"/>
              </w:rPr>
            </w:pPr>
            <w:r w:rsidRPr="005854B8">
              <w:rPr>
                <w:sz w:val="16"/>
                <w:szCs w:val="16"/>
              </w:rPr>
              <w:t>Frequency</w:t>
            </w:r>
          </w:p>
        </w:tc>
        <w:tc>
          <w:tcPr>
            <w:tcW w:w="1298" w:type="dxa"/>
            <w:shd w:val="clear" w:color="auto" w:fill="D9D9D9"/>
            <w:vAlign w:val="center"/>
          </w:tcPr>
          <w:p w:rsidR="00DB2D5D" w:rsidRPr="005854B8" w:rsidRDefault="00DB2D5D" w:rsidP="005854B8">
            <w:pPr>
              <w:spacing w:line="360" w:lineRule="auto"/>
              <w:rPr>
                <w:sz w:val="16"/>
                <w:szCs w:val="16"/>
              </w:rPr>
            </w:pPr>
            <w:r w:rsidRPr="005854B8">
              <w:rPr>
                <w:sz w:val="16"/>
                <w:szCs w:val="16"/>
              </w:rPr>
              <w:t>Negligible</w:t>
            </w:r>
          </w:p>
        </w:tc>
        <w:tc>
          <w:tcPr>
            <w:tcW w:w="1289" w:type="dxa"/>
            <w:shd w:val="clear" w:color="auto" w:fill="D9D9D9"/>
            <w:vAlign w:val="center"/>
          </w:tcPr>
          <w:p w:rsidR="00DB2D5D" w:rsidRPr="005854B8" w:rsidRDefault="00DB2D5D" w:rsidP="005854B8">
            <w:pPr>
              <w:spacing w:line="360" w:lineRule="auto"/>
              <w:rPr>
                <w:sz w:val="16"/>
                <w:szCs w:val="16"/>
              </w:rPr>
            </w:pPr>
            <w:r w:rsidRPr="005854B8">
              <w:rPr>
                <w:sz w:val="16"/>
                <w:szCs w:val="16"/>
              </w:rPr>
              <w:t>Slight</w:t>
            </w:r>
          </w:p>
        </w:tc>
        <w:tc>
          <w:tcPr>
            <w:tcW w:w="1194" w:type="dxa"/>
            <w:shd w:val="clear" w:color="auto" w:fill="D9D9D9"/>
            <w:vAlign w:val="center"/>
          </w:tcPr>
          <w:p w:rsidR="00DB2D5D" w:rsidRPr="005854B8" w:rsidRDefault="00DB2D5D" w:rsidP="005854B8">
            <w:pPr>
              <w:spacing w:line="360" w:lineRule="auto"/>
              <w:rPr>
                <w:sz w:val="16"/>
                <w:szCs w:val="16"/>
              </w:rPr>
            </w:pPr>
            <w:r w:rsidRPr="005854B8">
              <w:rPr>
                <w:sz w:val="16"/>
                <w:szCs w:val="16"/>
              </w:rPr>
              <w:t>Minor</w:t>
            </w:r>
          </w:p>
        </w:tc>
        <w:tc>
          <w:tcPr>
            <w:tcW w:w="1071" w:type="dxa"/>
            <w:shd w:val="clear" w:color="auto" w:fill="D9D9D9"/>
            <w:vAlign w:val="center"/>
          </w:tcPr>
          <w:p w:rsidR="00DB2D5D" w:rsidRPr="005854B8" w:rsidRDefault="00DB2D5D" w:rsidP="005854B8">
            <w:pPr>
              <w:spacing w:line="360" w:lineRule="auto"/>
              <w:rPr>
                <w:sz w:val="16"/>
                <w:szCs w:val="16"/>
              </w:rPr>
            </w:pPr>
            <w:r w:rsidRPr="005854B8">
              <w:rPr>
                <w:sz w:val="16"/>
                <w:szCs w:val="16"/>
              </w:rPr>
              <w:t>Major</w:t>
            </w:r>
          </w:p>
        </w:tc>
        <w:tc>
          <w:tcPr>
            <w:tcW w:w="1071" w:type="dxa"/>
            <w:shd w:val="clear" w:color="auto" w:fill="D9D9D9"/>
            <w:vAlign w:val="center"/>
          </w:tcPr>
          <w:p w:rsidR="00DB2D5D" w:rsidRPr="005854B8" w:rsidRDefault="00DB2D5D" w:rsidP="005854B8">
            <w:pPr>
              <w:spacing w:line="360" w:lineRule="auto"/>
              <w:rPr>
                <w:sz w:val="16"/>
                <w:szCs w:val="16"/>
              </w:rPr>
            </w:pPr>
            <w:r w:rsidRPr="005854B8">
              <w:rPr>
                <w:sz w:val="16"/>
                <w:szCs w:val="16"/>
              </w:rPr>
              <w:t>Critical</w:t>
            </w:r>
          </w:p>
        </w:tc>
        <w:tc>
          <w:tcPr>
            <w:tcW w:w="1227" w:type="dxa"/>
            <w:shd w:val="clear" w:color="auto" w:fill="D9D9D9"/>
            <w:vAlign w:val="center"/>
          </w:tcPr>
          <w:p w:rsidR="00DB2D5D" w:rsidRPr="005854B8" w:rsidRDefault="00DB2D5D" w:rsidP="005854B8">
            <w:pPr>
              <w:spacing w:line="360" w:lineRule="auto"/>
              <w:rPr>
                <w:sz w:val="16"/>
                <w:szCs w:val="16"/>
              </w:rPr>
            </w:pPr>
            <w:r w:rsidRPr="005854B8">
              <w:rPr>
                <w:sz w:val="16"/>
                <w:szCs w:val="16"/>
              </w:rPr>
              <w:t>Catastrophic</w:t>
            </w:r>
          </w:p>
        </w:tc>
      </w:tr>
      <w:tr w:rsidR="00DB2D5D" w:rsidRPr="005854B8" w:rsidTr="005854B8">
        <w:tc>
          <w:tcPr>
            <w:tcW w:w="1870" w:type="dxa"/>
            <w:shd w:val="clear" w:color="auto" w:fill="D9D9D9"/>
            <w:vAlign w:val="bottom"/>
          </w:tcPr>
          <w:p w:rsidR="00DB2D5D" w:rsidRPr="005854B8" w:rsidRDefault="00DB2D5D" w:rsidP="00DB2D5D">
            <w:pPr>
              <w:rPr>
                <w:sz w:val="16"/>
                <w:szCs w:val="16"/>
              </w:rPr>
            </w:pPr>
            <w:r w:rsidRPr="005854B8">
              <w:rPr>
                <w:sz w:val="16"/>
                <w:szCs w:val="16"/>
              </w:rPr>
              <w:t>Frequent</w:t>
            </w:r>
          </w:p>
        </w:tc>
        <w:tc>
          <w:tcPr>
            <w:tcW w:w="1298" w:type="dxa"/>
            <w:vAlign w:val="bottom"/>
          </w:tcPr>
          <w:p w:rsidR="00DB2D5D" w:rsidRPr="005854B8" w:rsidRDefault="00DB2D5D" w:rsidP="00DB2D5D">
            <w:pPr>
              <w:rPr>
                <w:sz w:val="16"/>
                <w:szCs w:val="16"/>
              </w:rPr>
            </w:pPr>
            <w:r w:rsidRPr="005854B8">
              <w:rPr>
                <w:sz w:val="16"/>
                <w:szCs w:val="16"/>
              </w:rPr>
              <w:t>High</w:t>
            </w:r>
          </w:p>
        </w:tc>
        <w:tc>
          <w:tcPr>
            <w:tcW w:w="1289" w:type="dxa"/>
            <w:vAlign w:val="bottom"/>
          </w:tcPr>
          <w:p w:rsidR="00DB2D5D" w:rsidRPr="005854B8" w:rsidRDefault="00DB2D5D" w:rsidP="00DB2D5D">
            <w:pPr>
              <w:rPr>
                <w:sz w:val="16"/>
                <w:szCs w:val="16"/>
              </w:rPr>
            </w:pPr>
            <w:r w:rsidRPr="005854B8">
              <w:rPr>
                <w:sz w:val="16"/>
                <w:szCs w:val="16"/>
              </w:rPr>
              <w:t>Very High</w:t>
            </w:r>
          </w:p>
        </w:tc>
        <w:tc>
          <w:tcPr>
            <w:tcW w:w="1194" w:type="dxa"/>
            <w:vAlign w:val="bottom"/>
          </w:tcPr>
          <w:p w:rsidR="00DB2D5D" w:rsidRPr="005854B8" w:rsidRDefault="00DB2D5D" w:rsidP="00DB2D5D">
            <w:pPr>
              <w:rPr>
                <w:sz w:val="16"/>
                <w:szCs w:val="16"/>
              </w:rPr>
            </w:pPr>
            <w:r w:rsidRPr="005854B8">
              <w:rPr>
                <w:sz w:val="16"/>
                <w:szCs w:val="16"/>
              </w:rPr>
              <w:t>Very High</w:t>
            </w:r>
          </w:p>
        </w:tc>
        <w:tc>
          <w:tcPr>
            <w:tcW w:w="1071" w:type="dxa"/>
            <w:vAlign w:val="bottom"/>
          </w:tcPr>
          <w:p w:rsidR="00DB2D5D" w:rsidRPr="005854B8" w:rsidRDefault="00DB2D5D" w:rsidP="00DB2D5D">
            <w:pPr>
              <w:rPr>
                <w:sz w:val="16"/>
                <w:szCs w:val="16"/>
              </w:rPr>
            </w:pPr>
            <w:r w:rsidRPr="005854B8">
              <w:rPr>
                <w:sz w:val="16"/>
                <w:szCs w:val="16"/>
              </w:rPr>
              <w:t>Very High</w:t>
            </w:r>
          </w:p>
        </w:tc>
        <w:tc>
          <w:tcPr>
            <w:tcW w:w="1071" w:type="dxa"/>
            <w:vAlign w:val="bottom"/>
          </w:tcPr>
          <w:p w:rsidR="00DB2D5D" w:rsidRPr="005854B8" w:rsidRDefault="00DB2D5D" w:rsidP="00DB2D5D">
            <w:pPr>
              <w:rPr>
                <w:sz w:val="16"/>
                <w:szCs w:val="16"/>
              </w:rPr>
            </w:pPr>
            <w:r w:rsidRPr="005854B8">
              <w:rPr>
                <w:sz w:val="16"/>
                <w:szCs w:val="16"/>
              </w:rPr>
              <w:t>Very High</w:t>
            </w:r>
          </w:p>
        </w:tc>
        <w:tc>
          <w:tcPr>
            <w:tcW w:w="1227" w:type="dxa"/>
            <w:vAlign w:val="center"/>
          </w:tcPr>
          <w:p w:rsidR="00DB2D5D" w:rsidRPr="005854B8" w:rsidRDefault="00DB2D5D" w:rsidP="00DB2D5D">
            <w:pPr>
              <w:rPr>
                <w:sz w:val="16"/>
                <w:szCs w:val="16"/>
              </w:rPr>
            </w:pPr>
            <w:r w:rsidRPr="005854B8">
              <w:rPr>
                <w:sz w:val="16"/>
                <w:szCs w:val="16"/>
              </w:rPr>
              <w:t>Very High</w:t>
            </w:r>
          </w:p>
        </w:tc>
      </w:tr>
      <w:tr w:rsidR="00DB2D5D" w:rsidRPr="005854B8" w:rsidTr="005854B8">
        <w:tc>
          <w:tcPr>
            <w:tcW w:w="1870" w:type="dxa"/>
            <w:shd w:val="clear" w:color="auto" w:fill="D9D9D9"/>
            <w:vAlign w:val="bottom"/>
          </w:tcPr>
          <w:p w:rsidR="00DB2D5D" w:rsidRPr="005854B8" w:rsidRDefault="00DB2D5D" w:rsidP="00DB2D5D">
            <w:pPr>
              <w:rPr>
                <w:sz w:val="16"/>
                <w:szCs w:val="16"/>
              </w:rPr>
            </w:pPr>
            <w:r w:rsidRPr="005854B8">
              <w:rPr>
                <w:sz w:val="16"/>
                <w:szCs w:val="16"/>
              </w:rPr>
              <w:t>Probable</w:t>
            </w:r>
          </w:p>
        </w:tc>
        <w:tc>
          <w:tcPr>
            <w:tcW w:w="1298" w:type="dxa"/>
            <w:vAlign w:val="bottom"/>
          </w:tcPr>
          <w:p w:rsidR="00DB2D5D" w:rsidRPr="005854B8" w:rsidRDefault="00DB2D5D" w:rsidP="00DB2D5D">
            <w:pPr>
              <w:rPr>
                <w:sz w:val="16"/>
                <w:szCs w:val="16"/>
              </w:rPr>
            </w:pPr>
            <w:r w:rsidRPr="005854B8">
              <w:rPr>
                <w:sz w:val="16"/>
                <w:szCs w:val="16"/>
              </w:rPr>
              <w:t>Medium</w:t>
            </w:r>
          </w:p>
        </w:tc>
        <w:tc>
          <w:tcPr>
            <w:tcW w:w="1289" w:type="dxa"/>
            <w:vAlign w:val="bottom"/>
          </w:tcPr>
          <w:p w:rsidR="00DB2D5D" w:rsidRPr="005854B8" w:rsidRDefault="00DB2D5D" w:rsidP="00DB2D5D">
            <w:pPr>
              <w:rPr>
                <w:sz w:val="16"/>
                <w:szCs w:val="16"/>
              </w:rPr>
            </w:pPr>
            <w:r w:rsidRPr="005854B8">
              <w:rPr>
                <w:sz w:val="16"/>
                <w:szCs w:val="16"/>
              </w:rPr>
              <w:t>High</w:t>
            </w:r>
          </w:p>
        </w:tc>
        <w:tc>
          <w:tcPr>
            <w:tcW w:w="1194" w:type="dxa"/>
            <w:vAlign w:val="bottom"/>
          </w:tcPr>
          <w:p w:rsidR="00DB2D5D" w:rsidRPr="005854B8" w:rsidRDefault="00DB2D5D" w:rsidP="00DB2D5D">
            <w:pPr>
              <w:rPr>
                <w:sz w:val="16"/>
                <w:szCs w:val="16"/>
              </w:rPr>
            </w:pPr>
            <w:r w:rsidRPr="005854B8">
              <w:rPr>
                <w:sz w:val="16"/>
                <w:szCs w:val="16"/>
              </w:rPr>
              <w:t>High</w:t>
            </w:r>
          </w:p>
        </w:tc>
        <w:tc>
          <w:tcPr>
            <w:tcW w:w="1071" w:type="dxa"/>
            <w:vAlign w:val="bottom"/>
          </w:tcPr>
          <w:p w:rsidR="00DB2D5D" w:rsidRPr="005854B8" w:rsidRDefault="00DB2D5D" w:rsidP="00DB2D5D">
            <w:pPr>
              <w:rPr>
                <w:sz w:val="16"/>
                <w:szCs w:val="16"/>
              </w:rPr>
            </w:pPr>
            <w:r w:rsidRPr="005854B8">
              <w:rPr>
                <w:sz w:val="16"/>
                <w:szCs w:val="16"/>
              </w:rPr>
              <w:t>Very High</w:t>
            </w:r>
          </w:p>
        </w:tc>
        <w:tc>
          <w:tcPr>
            <w:tcW w:w="1071" w:type="dxa"/>
            <w:vAlign w:val="bottom"/>
          </w:tcPr>
          <w:p w:rsidR="00DB2D5D" w:rsidRPr="005854B8" w:rsidRDefault="00DB2D5D" w:rsidP="00DB2D5D">
            <w:pPr>
              <w:rPr>
                <w:sz w:val="16"/>
                <w:szCs w:val="16"/>
              </w:rPr>
            </w:pPr>
            <w:r w:rsidRPr="005854B8">
              <w:rPr>
                <w:sz w:val="16"/>
                <w:szCs w:val="16"/>
              </w:rPr>
              <w:t>Very High</w:t>
            </w:r>
          </w:p>
        </w:tc>
        <w:tc>
          <w:tcPr>
            <w:tcW w:w="1227" w:type="dxa"/>
            <w:vAlign w:val="bottom"/>
          </w:tcPr>
          <w:p w:rsidR="00DB2D5D" w:rsidRPr="005854B8" w:rsidRDefault="00DB2D5D" w:rsidP="00DB2D5D">
            <w:pPr>
              <w:rPr>
                <w:sz w:val="16"/>
                <w:szCs w:val="16"/>
              </w:rPr>
            </w:pPr>
            <w:r w:rsidRPr="005854B8">
              <w:rPr>
                <w:sz w:val="16"/>
                <w:szCs w:val="16"/>
              </w:rPr>
              <w:t>Very High</w:t>
            </w:r>
          </w:p>
        </w:tc>
      </w:tr>
      <w:tr w:rsidR="00DB2D5D" w:rsidRPr="005854B8" w:rsidTr="005854B8">
        <w:tc>
          <w:tcPr>
            <w:tcW w:w="1870" w:type="dxa"/>
            <w:shd w:val="clear" w:color="auto" w:fill="D9D9D9"/>
            <w:vAlign w:val="center"/>
          </w:tcPr>
          <w:p w:rsidR="00DB2D5D" w:rsidRPr="005854B8" w:rsidRDefault="00DB2D5D" w:rsidP="005854B8">
            <w:pPr>
              <w:ind w:right="-108"/>
              <w:rPr>
                <w:sz w:val="16"/>
                <w:szCs w:val="16"/>
              </w:rPr>
            </w:pPr>
            <w:r w:rsidRPr="005854B8">
              <w:rPr>
                <w:sz w:val="16"/>
                <w:szCs w:val="16"/>
              </w:rPr>
              <w:t>Reasonably Probable</w:t>
            </w:r>
          </w:p>
        </w:tc>
        <w:tc>
          <w:tcPr>
            <w:tcW w:w="1298" w:type="dxa"/>
            <w:vAlign w:val="center"/>
          </w:tcPr>
          <w:p w:rsidR="00DB2D5D" w:rsidRPr="005854B8" w:rsidRDefault="00DB2D5D" w:rsidP="00DB2D5D">
            <w:pPr>
              <w:rPr>
                <w:sz w:val="16"/>
                <w:szCs w:val="16"/>
              </w:rPr>
            </w:pPr>
            <w:r w:rsidRPr="005854B8">
              <w:rPr>
                <w:sz w:val="16"/>
                <w:szCs w:val="16"/>
              </w:rPr>
              <w:t>Medium</w:t>
            </w:r>
          </w:p>
        </w:tc>
        <w:tc>
          <w:tcPr>
            <w:tcW w:w="1289" w:type="dxa"/>
            <w:vAlign w:val="center"/>
          </w:tcPr>
          <w:p w:rsidR="00DB2D5D" w:rsidRPr="005854B8" w:rsidRDefault="00DB2D5D" w:rsidP="00DB2D5D">
            <w:pPr>
              <w:rPr>
                <w:sz w:val="16"/>
                <w:szCs w:val="16"/>
              </w:rPr>
            </w:pPr>
            <w:r w:rsidRPr="005854B8">
              <w:rPr>
                <w:sz w:val="16"/>
                <w:szCs w:val="16"/>
              </w:rPr>
              <w:t>High</w:t>
            </w:r>
          </w:p>
        </w:tc>
        <w:tc>
          <w:tcPr>
            <w:tcW w:w="1194" w:type="dxa"/>
            <w:vAlign w:val="center"/>
          </w:tcPr>
          <w:p w:rsidR="00DB2D5D" w:rsidRPr="005854B8" w:rsidRDefault="00DB2D5D" w:rsidP="00DB2D5D">
            <w:pPr>
              <w:rPr>
                <w:sz w:val="16"/>
                <w:szCs w:val="16"/>
              </w:rPr>
            </w:pPr>
            <w:r w:rsidRPr="005854B8">
              <w:rPr>
                <w:sz w:val="16"/>
                <w:szCs w:val="16"/>
              </w:rPr>
              <w:t>High</w:t>
            </w:r>
          </w:p>
        </w:tc>
        <w:tc>
          <w:tcPr>
            <w:tcW w:w="1071" w:type="dxa"/>
            <w:vAlign w:val="center"/>
          </w:tcPr>
          <w:p w:rsidR="00DB2D5D" w:rsidRPr="005854B8" w:rsidRDefault="00DB2D5D" w:rsidP="00DB2D5D">
            <w:pPr>
              <w:rPr>
                <w:sz w:val="16"/>
                <w:szCs w:val="16"/>
              </w:rPr>
            </w:pPr>
            <w:r w:rsidRPr="005854B8">
              <w:rPr>
                <w:sz w:val="16"/>
                <w:szCs w:val="16"/>
              </w:rPr>
              <w:t>Very High</w:t>
            </w:r>
          </w:p>
        </w:tc>
        <w:tc>
          <w:tcPr>
            <w:tcW w:w="1071" w:type="dxa"/>
            <w:vAlign w:val="center"/>
          </w:tcPr>
          <w:p w:rsidR="00DB2D5D" w:rsidRPr="005854B8" w:rsidRDefault="00DB2D5D" w:rsidP="00DB2D5D">
            <w:pPr>
              <w:rPr>
                <w:sz w:val="16"/>
                <w:szCs w:val="16"/>
              </w:rPr>
            </w:pPr>
            <w:r w:rsidRPr="005854B8">
              <w:rPr>
                <w:sz w:val="16"/>
                <w:szCs w:val="16"/>
              </w:rPr>
              <w:t>Very High</w:t>
            </w:r>
          </w:p>
        </w:tc>
        <w:tc>
          <w:tcPr>
            <w:tcW w:w="1227" w:type="dxa"/>
            <w:vAlign w:val="center"/>
          </w:tcPr>
          <w:p w:rsidR="00DB2D5D" w:rsidRPr="005854B8" w:rsidRDefault="00DB2D5D" w:rsidP="00DB2D5D">
            <w:pPr>
              <w:rPr>
                <w:sz w:val="16"/>
                <w:szCs w:val="16"/>
              </w:rPr>
            </w:pPr>
            <w:r w:rsidRPr="005854B8">
              <w:rPr>
                <w:sz w:val="16"/>
                <w:szCs w:val="16"/>
              </w:rPr>
              <w:t>Very High</w:t>
            </w:r>
          </w:p>
        </w:tc>
      </w:tr>
      <w:tr w:rsidR="00DB2D5D" w:rsidRPr="005854B8" w:rsidTr="005854B8">
        <w:tc>
          <w:tcPr>
            <w:tcW w:w="1870" w:type="dxa"/>
            <w:shd w:val="clear" w:color="auto" w:fill="D9D9D9"/>
            <w:vAlign w:val="center"/>
          </w:tcPr>
          <w:p w:rsidR="00DB2D5D" w:rsidRPr="005854B8" w:rsidRDefault="00DB2D5D" w:rsidP="00DB2D5D">
            <w:pPr>
              <w:rPr>
                <w:sz w:val="16"/>
                <w:szCs w:val="16"/>
              </w:rPr>
            </w:pPr>
            <w:r w:rsidRPr="005854B8">
              <w:rPr>
                <w:sz w:val="16"/>
                <w:szCs w:val="16"/>
              </w:rPr>
              <w:t>Occasional</w:t>
            </w:r>
          </w:p>
        </w:tc>
        <w:tc>
          <w:tcPr>
            <w:tcW w:w="1298" w:type="dxa"/>
            <w:vAlign w:val="center"/>
          </w:tcPr>
          <w:p w:rsidR="00DB2D5D" w:rsidRPr="005854B8" w:rsidRDefault="00DB2D5D" w:rsidP="00DB2D5D">
            <w:pPr>
              <w:rPr>
                <w:sz w:val="16"/>
                <w:szCs w:val="16"/>
              </w:rPr>
            </w:pPr>
            <w:r w:rsidRPr="005854B8">
              <w:rPr>
                <w:sz w:val="16"/>
                <w:szCs w:val="16"/>
              </w:rPr>
              <w:t>Medium</w:t>
            </w:r>
          </w:p>
        </w:tc>
        <w:tc>
          <w:tcPr>
            <w:tcW w:w="1289" w:type="dxa"/>
            <w:vAlign w:val="center"/>
          </w:tcPr>
          <w:p w:rsidR="00DB2D5D" w:rsidRPr="005854B8" w:rsidRDefault="00DB2D5D" w:rsidP="00DB2D5D">
            <w:pPr>
              <w:rPr>
                <w:sz w:val="16"/>
                <w:szCs w:val="16"/>
              </w:rPr>
            </w:pPr>
            <w:r w:rsidRPr="005854B8">
              <w:rPr>
                <w:sz w:val="16"/>
                <w:szCs w:val="16"/>
              </w:rPr>
              <w:t>Medium</w:t>
            </w:r>
          </w:p>
        </w:tc>
        <w:tc>
          <w:tcPr>
            <w:tcW w:w="1194" w:type="dxa"/>
            <w:vAlign w:val="center"/>
          </w:tcPr>
          <w:p w:rsidR="00DB2D5D" w:rsidRPr="005854B8" w:rsidRDefault="00DB2D5D" w:rsidP="00DB2D5D">
            <w:pPr>
              <w:rPr>
                <w:sz w:val="16"/>
                <w:szCs w:val="16"/>
              </w:rPr>
            </w:pPr>
            <w:r w:rsidRPr="005854B8">
              <w:rPr>
                <w:sz w:val="16"/>
                <w:szCs w:val="16"/>
              </w:rPr>
              <w:t>Medium</w:t>
            </w:r>
          </w:p>
        </w:tc>
        <w:tc>
          <w:tcPr>
            <w:tcW w:w="1071" w:type="dxa"/>
            <w:vAlign w:val="center"/>
          </w:tcPr>
          <w:p w:rsidR="00DB2D5D" w:rsidRPr="005854B8" w:rsidRDefault="00DB2D5D" w:rsidP="00DB2D5D">
            <w:pPr>
              <w:rPr>
                <w:sz w:val="16"/>
                <w:szCs w:val="16"/>
              </w:rPr>
            </w:pPr>
            <w:r w:rsidRPr="005854B8">
              <w:rPr>
                <w:sz w:val="16"/>
                <w:szCs w:val="16"/>
              </w:rPr>
              <w:t>High</w:t>
            </w:r>
          </w:p>
        </w:tc>
        <w:tc>
          <w:tcPr>
            <w:tcW w:w="1071" w:type="dxa"/>
            <w:vAlign w:val="center"/>
          </w:tcPr>
          <w:p w:rsidR="00DB2D5D" w:rsidRPr="005854B8" w:rsidRDefault="00DB2D5D" w:rsidP="00DB2D5D">
            <w:pPr>
              <w:rPr>
                <w:sz w:val="16"/>
                <w:szCs w:val="16"/>
              </w:rPr>
            </w:pPr>
            <w:r w:rsidRPr="005854B8">
              <w:rPr>
                <w:sz w:val="16"/>
                <w:szCs w:val="16"/>
              </w:rPr>
              <w:t>High</w:t>
            </w:r>
          </w:p>
        </w:tc>
        <w:tc>
          <w:tcPr>
            <w:tcW w:w="1227" w:type="dxa"/>
            <w:vAlign w:val="center"/>
          </w:tcPr>
          <w:p w:rsidR="00DB2D5D" w:rsidRPr="005854B8" w:rsidRDefault="00DB2D5D" w:rsidP="00DB2D5D">
            <w:pPr>
              <w:rPr>
                <w:sz w:val="16"/>
                <w:szCs w:val="16"/>
              </w:rPr>
            </w:pPr>
            <w:r w:rsidRPr="005854B8">
              <w:rPr>
                <w:sz w:val="16"/>
                <w:szCs w:val="16"/>
              </w:rPr>
              <w:t>Very High</w:t>
            </w:r>
          </w:p>
        </w:tc>
      </w:tr>
      <w:tr w:rsidR="00DB2D5D" w:rsidRPr="005854B8" w:rsidTr="005854B8">
        <w:tc>
          <w:tcPr>
            <w:tcW w:w="1870" w:type="dxa"/>
            <w:shd w:val="clear" w:color="auto" w:fill="D9D9D9"/>
            <w:vAlign w:val="center"/>
          </w:tcPr>
          <w:p w:rsidR="00DB2D5D" w:rsidRPr="005854B8" w:rsidRDefault="00DB2D5D" w:rsidP="00DB2D5D">
            <w:pPr>
              <w:rPr>
                <w:sz w:val="16"/>
                <w:szCs w:val="16"/>
              </w:rPr>
            </w:pPr>
            <w:r w:rsidRPr="005854B8">
              <w:rPr>
                <w:sz w:val="16"/>
                <w:szCs w:val="16"/>
              </w:rPr>
              <w:t>Remote</w:t>
            </w:r>
          </w:p>
        </w:tc>
        <w:tc>
          <w:tcPr>
            <w:tcW w:w="1298" w:type="dxa"/>
            <w:vAlign w:val="center"/>
          </w:tcPr>
          <w:p w:rsidR="00DB2D5D" w:rsidRPr="005854B8" w:rsidRDefault="00DB2D5D" w:rsidP="00DB2D5D">
            <w:pPr>
              <w:rPr>
                <w:sz w:val="16"/>
                <w:szCs w:val="16"/>
              </w:rPr>
            </w:pPr>
            <w:r w:rsidRPr="005854B8">
              <w:rPr>
                <w:sz w:val="16"/>
                <w:szCs w:val="16"/>
              </w:rPr>
              <w:t>Low</w:t>
            </w:r>
          </w:p>
        </w:tc>
        <w:tc>
          <w:tcPr>
            <w:tcW w:w="1289" w:type="dxa"/>
            <w:vAlign w:val="center"/>
          </w:tcPr>
          <w:p w:rsidR="00DB2D5D" w:rsidRPr="005854B8" w:rsidRDefault="00DB2D5D" w:rsidP="00DB2D5D">
            <w:pPr>
              <w:rPr>
                <w:sz w:val="16"/>
                <w:szCs w:val="16"/>
              </w:rPr>
            </w:pPr>
            <w:r w:rsidRPr="005854B8">
              <w:rPr>
                <w:sz w:val="16"/>
                <w:szCs w:val="16"/>
              </w:rPr>
              <w:t>Medium</w:t>
            </w:r>
          </w:p>
        </w:tc>
        <w:tc>
          <w:tcPr>
            <w:tcW w:w="1194" w:type="dxa"/>
            <w:vAlign w:val="center"/>
          </w:tcPr>
          <w:p w:rsidR="00DB2D5D" w:rsidRPr="005854B8" w:rsidRDefault="00DB2D5D" w:rsidP="00DB2D5D">
            <w:pPr>
              <w:rPr>
                <w:sz w:val="16"/>
                <w:szCs w:val="16"/>
              </w:rPr>
            </w:pPr>
            <w:r w:rsidRPr="005854B8">
              <w:rPr>
                <w:sz w:val="16"/>
                <w:szCs w:val="16"/>
              </w:rPr>
              <w:t>Medium</w:t>
            </w:r>
          </w:p>
        </w:tc>
        <w:tc>
          <w:tcPr>
            <w:tcW w:w="1071" w:type="dxa"/>
            <w:vAlign w:val="center"/>
          </w:tcPr>
          <w:p w:rsidR="00DB2D5D" w:rsidRPr="005854B8" w:rsidRDefault="00DB2D5D" w:rsidP="00DB2D5D">
            <w:pPr>
              <w:rPr>
                <w:sz w:val="16"/>
                <w:szCs w:val="16"/>
              </w:rPr>
            </w:pPr>
            <w:r w:rsidRPr="005854B8">
              <w:rPr>
                <w:sz w:val="16"/>
                <w:szCs w:val="16"/>
              </w:rPr>
              <w:t>Medium</w:t>
            </w:r>
          </w:p>
        </w:tc>
        <w:tc>
          <w:tcPr>
            <w:tcW w:w="1071" w:type="dxa"/>
            <w:vAlign w:val="center"/>
          </w:tcPr>
          <w:p w:rsidR="00DB2D5D" w:rsidRPr="005854B8" w:rsidRDefault="00DB2D5D" w:rsidP="00DB2D5D">
            <w:pPr>
              <w:rPr>
                <w:sz w:val="16"/>
                <w:szCs w:val="16"/>
              </w:rPr>
            </w:pPr>
            <w:r w:rsidRPr="005854B8">
              <w:rPr>
                <w:sz w:val="16"/>
                <w:szCs w:val="16"/>
              </w:rPr>
              <w:t>Medium</w:t>
            </w:r>
          </w:p>
        </w:tc>
        <w:tc>
          <w:tcPr>
            <w:tcW w:w="1227" w:type="dxa"/>
            <w:vAlign w:val="center"/>
          </w:tcPr>
          <w:p w:rsidR="00DB2D5D" w:rsidRPr="005854B8" w:rsidRDefault="00DB2D5D" w:rsidP="00DB2D5D">
            <w:pPr>
              <w:rPr>
                <w:sz w:val="16"/>
                <w:szCs w:val="16"/>
              </w:rPr>
            </w:pPr>
            <w:r w:rsidRPr="005854B8">
              <w:rPr>
                <w:sz w:val="16"/>
                <w:szCs w:val="16"/>
              </w:rPr>
              <w:t>High</w:t>
            </w:r>
          </w:p>
        </w:tc>
      </w:tr>
      <w:tr w:rsidR="00DB2D5D" w:rsidRPr="005854B8" w:rsidTr="005854B8">
        <w:tc>
          <w:tcPr>
            <w:tcW w:w="1870" w:type="dxa"/>
            <w:shd w:val="clear" w:color="auto" w:fill="D9D9D9"/>
            <w:vAlign w:val="center"/>
          </w:tcPr>
          <w:p w:rsidR="00DB2D5D" w:rsidRPr="005854B8" w:rsidRDefault="00DB2D5D" w:rsidP="00DB2D5D">
            <w:pPr>
              <w:rPr>
                <w:sz w:val="16"/>
                <w:szCs w:val="16"/>
              </w:rPr>
            </w:pPr>
            <w:r w:rsidRPr="005854B8">
              <w:rPr>
                <w:sz w:val="16"/>
                <w:szCs w:val="16"/>
              </w:rPr>
              <w:t>Improbable</w:t>
            </w:r>
          </w:p>
        </w:tc>
        <w:tc>
          <w:tcPr>
            <w:tcW w:w="1298" w:type="dxa"/>
            <w:vAlign w:val="center"/>
          </w:tcPr>
          <w:p w:rsidR="00DB2D5D" w:rsidRPr="005854B8" w:rsidRDefault="00DB2D5D" w:rsidP="00DB2D5D">
            <w:pPr>
              <w:rPr>
                <w:sz w:val="16"/>
                <w:szCs w:val="16"/>
              </w:rPr>
            </w:pPr>
            <w:r w:rsidRPr="005854B8">
              <w:rPr>
                <w:sz w:val="16"/>
                <w:szCs w:val="16"/>
              </w:rPr>
              <w:t>Low</w:t>
            </w:r>
          </w:p>
        </w:tc>
        <w:tc>
          <w:tcPr>
            <w:tcW w:w="1289" w:type="dxa"/>
            <w:vAlign w:val="center"/>
          </w:tcPr>
          <w:p w:rsidR="00DB2D5D" w:rsidRPr="005854B8" w:rsidRDefault="00DB2D5D" w:rsidP="00DB2D5D">
            <w:pPr>
              <w:rPr>
                <w:sz w:val="16"/>
                <w:szCs w:val="16"/>
              </w:rPr>
            </w:pPr>
            <w:r w:rsidRPr="005854B8">
              <w:rPr>
                <w:sz w:val="16"/>
                <w:szCs w:val="16"/>
              </w:rPr>
              <w:t>Low</w:t>
            </w:r>
          </w:p>
        </w:tc>
        <w:tc>
          <w:tcPr>
            <w:tcW w:w="1194" w:type="dxa"/>
            <w:vAlign w:val="center"/>
          </w:tcPr>
          <w:p w:rsidR="00DB2D5D" w:rsidRPr="005854B8" w:rsidRDefault="00DB2D5D" w:rsidP="00DB2D5D">
            <w:pPr>
              <w:rPr>
                <w:sz w:val="16"/>
                <w:szCs w:val="16"/>
              </w:rPr>
            </w:pPr>
            <w:r w:rsidRPr="005854B8">
              <w:rPr>
                <w:sz w:val="16"/>
                <w:szCs w:val="16"/>
              </w:rPr>
              <w:t>Low</w:t>
            </w:r>
          </w:p>
        </w:tc>
        <w:tc>
          <w:tcPr>
            <w:tcW w:w="1071" w:type="dxa"/>
            <w:vAlign w:val="center"/>
          </w:tcPr>
          <w:p w:rsidR="00DB2D5D" w:rsidRPr="005854B8" w:rsidRDefault="00DB2D5D" w:rsidP="00DB2D5D">
            <w:pPr>
              <w:rPr>
                <w:sz w:val="16"/>
                <w:szCs w:val="16"/>
              </w:rPr>
            </w:pPr>
            <w:r w:rsidRPr="005854B8">
              <w:rPr>
                <w:sz w:val="16"/>
                <w:szCs w:val="16"/>
              </w:rPr>
              <w:t>Medium</w:t>
            </w:r>
          </w:p>
        </w:tc>
        <w:tc>
          <w:tcPr>
            <w:tcW w:w="1071" w:type="dxa"/>
            <w:vAlign w:val="center"/>
          </w:tcPr>
          <w:p w:rsidR="00DB2D5D" w:rsidRPr="005854B8" w:rsidRDefault="00DB2D5D" w:rsidP="00DB2D5D">
            <w:pPr>
              <w:rPr>
                <w:sz w:val="16"/>
                <w:szCs w:val="16"/>
              </w:rPr>
            </w:pPr>
            <w:r w:rsidRPr="005854B8">
              <w:rPr>
                <w:sz w:val="16"/>
                <w:szCs w:val="16"/>
              </w:rPr>
              <w:t>Medium</w:t>
            </w:r>
          </w:p>
        </w:tc>
        <w:tc>
          <w:tcPr>
            <w:tcW w:w="1227" w:type="dxa"/>
            <w:vAlign w:val="center"/>
          </w:tcPr>
          <w:p w:rsidR="00DB2D5D" w:rsidRPr="005854B8" w:rsidRDefault="00DB2D5D" w:rsidP="00DB2D5D">
            <w:pPr>
              <w:rPr>
                <w:sz w:val="16"/>
                <w:szCs w:val="16"/>
              </w:rPr>
            </w:pPr>
            <w:r w:rsidRPr="005854B8">
              <w:rPr>
                <w:sz w:val="16"/>
                <w:szCs w:val="16"/>
              </w:rPr>
              <w:t>Medium</w:t>
            </w:r>
          </w:p>
        </w:tc>
      </w:tr>
      <w:tr w:rsidR="00DB2D5D" w:rsidRPr="005854B8" w:rsidTr="005854B8">
        <w:tc>
          <w:tcPr>
            <w:tcW w:w="1870" w:type="dxa"/>
            <w:shd w:val="clear" w:color="auto" w:fill="D9D9D9"/>
            <w:vAlign w:val="center"/>
          </w:tcPr>
          <w:p w:rsidR="00DB2D5D" w:rsidRPr="005854B8" w:rsidRDefault="00DB2D5D" w:rsidP="00DB2D5D">
            <w:pPr>
              <w:rPr>
                <w:sz w:val="16"/>
                <w:szCs w:val="16"/>
              </w:rPr>
            </w:pPr>
            <w:r w:rsidRPr="005854B8">
              <w:rPr>
                <w:sz w:val="16"/>
                <w:szCs w:val="16"/>
              </w:rPr>
              <w:t>Extremely Remote</w:t>
            </w:r>
          </w:p>
        </w:tc>
        <w:tc>
          <w:tcPr>
            <w:tcW w:w="1298" w:type="dxa"/>
            <w:vAlign w:val="center"/>
          </w:tcPr>
          <w:p w:rsidR="00DB2D5D" w:rsidRPr="005854B8" w:rsidRDefault="00DB2D5D" w:rsidP="00DB2D5D">
            <w:pPr>
              <w:rPr>
                <w:sz w:val="16"/>
                <w:szCs w:val="16"/>
              </w:rPr>
            </w:pPr>
            <w:r w:rsidRPr="005854B8">
              <w:rPr>
                <w:sz w:val="16"/>
                <w:szCs w:val="16"/>
              </w:rPr>
              <w:t>Low</w:t>
            </w:r>
          </w:p>
        </w:tc>
        <w:tc>
          <w:tcPr>
            <w:tcW w:w="1289" w:type="dxa"/>
            <w:vAlign w:val="center"/>
          </w:tcPr>
          <w:p w:rsidR="00DB2D5D" w:rsidRPr="005854B8" w:rsidRDefault="00DB2D5D" w:rsidP="00DB2D5D">
            <w:pPr>
              <w:rPr>
                <w:sz w:val="16"/>
                <w:szCs w:val="16"/>
              </w:rPr>
            </w:pPr>
            <w:r w:rsidRPr="005854B8">
              <w:rPr>
                <w:sz w:val="16"/>
                <w:szCs w:val="16"/>
              </w:rPr>
              <w:t>Low</w:t>
            </w:r>
          </w:p>
        </w:tc>
        <w:tc>
          <w:tcPr>
            <w:tcW w:w="1194" w:type="dxa"/>
            <w:vAlign w:val="center"/>
          </w:tcPr>
          <w:p w:rsidR="00DB2D5D" w:rsidRPr="005854B8" w:rsidRDefault="00DB2D5D" w:rsidP="00DB2D5D">
            <w:pPr>
              <w:rPr>
                <w:sz w:val="16"/>
                <w:szCs w:val="16"/>
              </w:rPr>
            </w:pPr>
            <w:r w:rsidRPr="005854B8">
              <w:rPr>
                <w:sz w:val="16"/>
                <w:szCs w:val="16"/>
              </w:rPr>
              <w:t>Low</w:t>
            </w:r>
          </w:p>
        </w:tc>
        <w:tc>
          <w:tcPr>
            <w:tcW w:w="1071" w:type="dxa"/>
            <w:vAlign w:val="center"/>
          </w:tcPr>
          <w:p w:rsidR="00DB2D5D" w:rsidRPr="005854B8" w:rsidRDefault="00DB2D5D" w:rsidP="00DB2D5D">
            <w:pPr>
              <w:rPr>
                <w:sz w:val="16"/>
                <w:szCs w:val="16"/>
              </w:rPr>
            </w:pPr>
            <w:r w:rsidRPr="005854B8">
              <w:rPr>
                <w:sz w:val="16"/>
                <w:szCs w:val="16"/>
              </w:rPr>
              <w:t>Low</w:t>
            </w:r>
          </w:p>
        </w:tc>
        <w:tc>
          <w:tcPr>
            <w:tcW w:w="1071" w:type="dxa"/>
            <w:vAlign w:val="center"/>
          </w:tcPr>
          <w:p w:rsidR="00DB2D5D" w:rsidRPr="005854B8" w:rsidRDefault="00DB2D5D" w:rsidP="00DB2D5D">
            <w:pPr>
              <w:rPr>
                <w:sz w:val="16"/>
                <w:szCs w:val="16"/>
              </w:rPr>
            </w:pPr>
            <w:r w:rsidRPr="005854B8">
              <w:rPr>
                <w:sz w:val="16"/>
                <w:szCs w:val="16"/>
              </w:rPr>
              <w:t>Low</w:t>
            </w:r>
          </w:p>
        </w:tc>
        <w:tc>
          <w:tcPr>
            <w:tcW w:w="1227" w:type="dxa"/>
            <w:vAlign w:val="center"/>
          </w:tcPr>
          <w:p w:rsidR="00DB2D5D" w:rsidRPr="005854B8" w:rsidRDefault="00DB2D5D" w:rsidP="00DB2D5D">
            <w:pPr>
              <w:rPr>
                <w:sz w:val="16"/>
                <w:szCs w:val="16"/>
              </w:rPr>
            </w:pPr>
            <w:r w:rsidRPr="005854B8">
              <w:rPr>
                <w:sz w:val="16"/>
                <w:szCs w:val="16"/>
              </w:rPr>
              <w:t>Medium</w:t>
            </w:r>
          </w:p>
        </w:tc>
      </w:tr>
    </w:tbl>
    <w:p w:rsidR="00DB2D5D" w:rsidRDefault="00DB2D5D" w:rsidP="00A648BB">
      <w:pPr>
        <w:ind w:left="720"/>
        <w:rPr>
          <w:sz w:val="16"/>
          <w:szCs w:val="16"/>
        </w:rPr>
      </w:pPr>
    </w:p>
    <w:p w:rsidR="00A648BB" w:rsidRPr="00127D0D" w:rsidRDefault="00127D0D" w:rsidP="00127D0D">
      <w:pPr>
        <w:ind w:left="720"/>
        <w:jc w:val="both"/>
        <w:rPr>
          <w:sz w:val="22"/>
          <w:szCs w:val="22"/>
        </w:rPr>
      </w:pPr>
      <w:r w:rsidRPr="00127D0D">
        <w:rPr>
          <w:sz w:val="22"/>
          <w:szCs w:val="22"/>
        </w:rPr>
        <w:t>The risk matrix</w:t>
      </w:r>
      <w:r w:rsidR="00336BFB">
        <w:rPr>
          <w:sz w:val="22"/>
          <w:szCs w:val="22"/>
        </w:rPr>
        <w:t xml:space="preserve"> graphs consist of x axis corresponding</w:t>
      </w:r>
      <w:r>
        <w:rPr>
          <w:sz w:val="22"/>
          <w:szCs w:val="22"/>
        </w:rPr>
        <w:t xml:space="preserve"> to the six consequenc</w:t>
      </w:r>
      <w:r w:rsidR="00336BFB">
        <w:rPr>
          <w:sz w:val="22"/>
          <w:szCs w:val="22"/>
        </w:rPr>
        <w:t>e classes and y axis corresponding</w:t>
      </w:r>
      <w:r>
        <w:rPr>
          <w:sz w:val="22"/>
          <w:szCs w:val="22"/>
        </w:rPr>
        <w:t xml:space="preserve"> to the frequency of occurrences. </w:t>
      </w:r>
      <w:r w:rsidR="00336BFB">
        <w:rPr>
          <w:sz w:val="22"/>
          <w:szCs w:val="22"/>
        </w:rPr>
        <w:t xml:space="preserve"> </w:t>
      </w:r>
      <w:r>
        <w:rPr>
          <w:sz w:val="22"/>
          <w:szCs w:val="22"/>
        </w:rPr>
        <w:t>There are four zones defined in the risk matrix correspond</w:t>
      </w:r>
      <w:r w:rsidR="00336BFB">
        <w:rPr>
          <w:sz w:val="22"/>
          <w:szCs w:val="22"/>
        </w:rPr>
        <w:t>ing</w:t>
      </w:r>
      <w:r>
        <w:rPr>
          <w:sz w:val="22"/>
          <w:szCs w:val="22"/>
        </w:rPr>
        <w:t xml:space="preserve"> to the risk level</w:t>
      </w:r>
      <w:r w:rsidRPr="00336BFB">
        <w:rPr>
          <w:sz w:val="22"/>
          <w:szCs w:val="22"/>
          <w:highlight w:val="yellow"/>
        </w:rPr>
        <w:t xml:space="preserve">. </w:t>
      </w:r>
      <w:r w:rsidR="00336BFB" w:rsidRPr="00336BFB">
        <w:rPr>
          <w:sz w:val="22"/>
          <w:szCs w:val="22"/>
          <w:highlight w:val="yellow"/>
        </w:rPr>
        <w:t xml:space="preserve"> </w:t>
      </w:r>
      <w:r w:rsidRPr="00336BFB">
        <w:rPr>
          <w:sz w:val="22"/>
          <w:szCs w:val="22"/>
          <w:highlight w:val="yellow"/>
        </w:rPr>
        <w:t>From the results presented in the event tree (Fig. 2) and in Table</w:t>
      </w:r>
      <w:r>
        <w:rPr>
          <w:sz w:val="22"/>
          <w:szCs w:val="22"/>
        </w:rPr>
        <w:t xml:space="preserve"> </w:t>
      </w:r>
    </w:p>
    <w:p w:rsidR="00CB20EB" w:rsidRDefault="0079244D" w:rsidP="0092566E">
      <w:pPr>
        <w:spacing w:line="360" w:lineRule="auto"/>
        <w:jc w:val="both"/>
      </w:pPr>
      <w:r>
        <w:rPr>
          <w:noProof/>
        </w:rPr>
        <w:lastRenderedPageBreak/>
        <w:drawing>
          <wp:anchor distT="0" distB="0" distL="114300" distR="114300" simplePos="0" relativeHeight="251681792" behindDoc="1" locked="0" layoutInCell="1" allowOverlap="1">
            <wp:simplePos x="0" y="0"/>
            <wp:positionH relativeFrom="column">
              <wp:posOffset>1714500</wp:posOffset>
            </wp:positionH>
            <wp:positionV relativeFrom="paragraph">
              <wp:posOffset>127635</wp:posOffset>
            </wp:positionV>
            <wp:extent cx="2466975" cy="2334895"/>
            <wp:effectExtent l="19050" t="0" r="9525" b="0"/>
            <wp:wrapTight wrapText="bothSides">
              <wp:wrapPolygon edited="0">
                <wp:start x="-167" y="0"/>
                <wp:lineTo x="-167" y="21500"/>
                <wp:lineTo x="21683" y="21500"/>
                <wp:lineTo x="21683" y="0"/>
                <wp:lineTo x="-167"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srcRect/>
                    <a:stretch>
                      <a:fillRect/>
                    </a:stretch>
                  </pic:blipFill>
                  <pic:spPr bwMode="auto">
                    <a:xfrm>
                      <a:off x="0" y="0"/>
                      <a:ext cx="2466975" cy="2334895"/>
                    </a:xfrm>
                    <a:prstGeom prst="rect">
                      <a:avLst/>
                    </a:prstGeom>
                    <a:noFill/>
                    <a:ln w="9525">
                      <a:noFill/>
                      <a:miter lim="800000"/>
                      <a:headEnd/>
                      <a:tailEnd/>
                    </a:ln>
                  </pic:spPr>
                </pic:pic>
              </a:graphicData>
            </a:graphic>
          </wp:anchor>
        </w:drawing>
      </w:r>
    </w:p>
    <w:p w:rsidR="00CB20EB" w:rsidRDefault="00CB20EB" w:rsidP="00EA26FD">
      <w:pPr>
        <w:spacing w:line="360" w:lineRule="auto"/>
      </w:pPr>
    </w:p>
    <w:p w:rsidR="00CB20EB" w:rsidRDefault="00CB20EB" w:rsidP="00EA26FD">
      <w:pPr>
        <w:spacing w:line="360" w:lineRule="auto"/>
      </w:pPr>
    </w:p>
    <w:p w:rsidR="00CB20EB" w:rsidRDefault="00CB20EB" w:rsidP="00EA26FD">
      <w:pPr>
        <w:spacing w:line="360" w:lineRule="auto"/>
      </w:pPr>
    </w:p>
    <w:p w:rsidR="00CB20EB" w:rsidRDefault="00CB20EB" w:rsidP="00EA26FD">
      <w:pPr>
        <w:spacing w:line="360" w:lineRule="auto"/>
      </w:pPr>
    </w:p>
    <w:p w:rsidR="00CB20EB" w:rsidRDefault="00CB20EB" w:rsidP="00EA26FD">
      <w:pPr>
        <w:spacing w:line="360" w:lineRule="auto"/>
      </w:pPr>
    </w:p>
    <w:p w:rsidR="00EA26FD" w:rsidRDefault="00EA26FD" w:rsidP="00EA26FD">
      <w:pPr>
        <w:spacing w:line="360" w:lineRule="auto"/>
      </w:pPr>
    </w:p>
    <w:p w:rsidR="004603D9" w:rsidRDefault="004603D9" w:rsidP="00EA26FD">
      <w:pPr>
        <w:spacing w:line="360" w:lineRule="auto"/>
        <w:rPr>
          <w:sz w:val="16"/>
          <w:szCs w:val="16"/>
        </w:rPr>
      </w:pPr>
    </w:p>
    <w:p w:rsidR="004603D9" w:rsidRDefault="004603D9" w:rsidP="00EA26FD">
      <w:pPr>
        <w:spacing w:line="360" w:lineRule="auto"/>
        <w:rPr>
          <w:sz w:val="16"/>
          <w:szCs w:val="16"/>
        </w:rPr>
      </w:pPr>
    </w:p>
    <w:p w:rsidR="004603D9" w:rsidRDefault="004603D9" w:rsidP="00EA26FD">
      <w:pPr>
        <w:spacing w:line="360" w:lineRule="auto"/>
        <w:rPr>
          <w:sz w:val="16"/>
          <w:szCs w:val="16"/>
        </w:rPr>
      </w:pPr>
    </w:p>
    <w:p w:rsidR="004603D9" w:rsidRDefault="004603D9" w:rsidP="00EA26FD">
      <w:pPr>
        <w:spacing w:line="360" w:lineRule="auto"/>
        <w:rPr>
          <w:sz w:val="16"/>
          <w:szCs w:val="16"/>
        </w:rPr>
      </w:pPr>
    </w:p>
    <w:p w:rsidR="00CA1814" w:rsidRDefault="00CA1814" w:rsidP="00EA26FD">
      <w:pPr>
        <w:spacing w:line="360" w:lineRule="auto"/>
        <w:rPr>
          <w:sz w:val="16"/>
          <w:szCs w:val="16"/>
        </w:rPr>
      </w:pPr>
    </w:p>
    <w:p w:rsidR="00CA1814" w:rsidRDefault="00CA1814" w:rsidP="00EA26FD">
      <w:pPr>
        <w:spacing w:line="360" w:lineRule="auto"/>
        <w:rPr>
          <w:sz w:val="16"/>
          <w:szCs w:val="16"/>
        </w:rPr>
      </w:pPr>
    </w:p>
    <w:p w:rsidR="00EA26FD" w:rsidRPr="00EA26FD" w:rsidRDefault="00120493" w:rsidP="00EA26FD">
      <w:pPr>
        <w:spacing w:line="360" w:lineRule="auto"/>
        <w:rPr>
          <w:sz w:val="16"/>
          <w:szCs w:val="16"/>
        </w:rPr>
      </w:pPr>
      <w:r>
        <w:rPr>
          <w:sz w:val="16"/>
          <w:szCs w:val="16"/>
        </w:rPr>
        <w:t xml:space="preserve">Fig. 4. </w:t>
      </w:r>
      <w:r w:rsidR="00EA26FD" w:rsidRPr="00EA26FD">
        <w:rPr>
          <w:sz w:val="16"/>
          <w:szCs w:val="16"/>
        </w:rPr>
        <w:t>Risk Matrix of ACF</w:t>
      </w:r>
    </w:p>
    <w:p w:rsidR="004603D9" w:rsidRDefault="00DD520E" w:rsidP="0092566E">
      <w:pPr>
        <w:ind w:left="720"/>
        <w:jc w:val="both"/>
        <w:rPr>
          <w:sz w:val="22"/>
          <w:szCs w:val="22"/>
        </w:rPr>
      </w:pPr>
      <w:r w:rsidRPr="007435A2">
        <w:rPr>
          <w:sz w:val="22"/>
          <w:szCs w:val="22"/>
        </w:rPr>
        <w:t xml:space="preserve">Risk matrix of ACF is shown in Fig 4. </w:t>
      </w:r>
      <w:r w:rsidR="00336BFB">
        <w:rPr>
          <w:sz w:val="22"/>
          <w:szCs w:val="22"/>
        </w:rPr>
        <w:t xml:space="preserve"> </w:t>
      </w:r>
      <w:r w:rsidR="007435A2" w:rsidRPr="007435A2">
        <w:rPr>
          <w:sz w:val="22"/>
          <w:szCs w:val="22"/>
        </w:rPr>
        <w:t>The appurtenances connection is located in medium level of risk</w:t>
      </w:r>
      <w:r w:rsidR="007435A2">
        <w:rPr>
          <w:sz w:val="22"/>
          <w:szCs w:val="22"/>
        </w:rPr>
        <w:t xml:space="preserve"> with the frequency of occurrence </w:t>
      </w:r>
      <w:r w:rsidR="007435A2" w:rsidRPr="007435A2">
        <w:rPr>
          <w:sz w:val="22"/>
          <w:szCs w:val="22"/>
        </w:rPr>
        <w:t>4.378686.10</w:t>
      </w:r>
      <w:r w:rsidR="007435A2" w:rsidRPr="007435A2">
        <w:rPr>
          <w:sz w:val="22"/>
          <w:szCs w:val="22"/>
          <w:vertAlign w:val="superscript"/>
        </w:rPr>
        <w:t>-2</w:t>
      </w:r>
      <w:r w:rsidR="007435A2" w:rsidRPr="007435A2">
        <w:rPr>
          <w:sz w:val="22"/>
          <w:szCs w:val="22"/>
        </w:rPr>
        <w:t>.</w:t>
      </w:r>
      <w:r w:rsidR="00336BFB">
        <w:rPr>
          <w:sz w:val="22"/>
          <w:szCs w:val="22"/>
        </w:rPr>
        <w:t xml:space="preserve"> </w:t>
      </w:r>
      <w:r w:rsidR="007435A2" w:rsidRPr="007435A2">
        <w:rPr>
          <w:sz w:val="22"/>
          <w:szCs w:val="22"/>
        </w:rPr>
        <w:t xml:space="preserve"> </w:t>
      </w:r>
      <w:r w:rsidR="007435A2">
        <w:rPr>
          <w:sz w:val="22"/>
          <w:szCs w:val="22"/>
        </w:rPr>
        <w:t xml:space="preserve">The extreme condition which is the pipe lay vessel will drift from its design path is in the lowest level of risk and considered as extremely remote. </w:t>
      </w:r>
    </w:p>
    <w:p w:rsidR="0092566E" w:rsidRPr="00133A93" w:rsidRDefault="0092566E" w:rsidP="0092566E">
      <w:pPr>
        <w:ind w:left="720"/>
        <w:jc w:val="both"/>
        <w:rPr>
          <w:sz w:val="22"/>
          <w:szCs w:val="22"/>
        </w:rPr>
      </w:pPr>
    </w:p>
    <w:p w:rsidR="00CB20EB" w:rsidRPr="00133A93" w:rsidRDefault="0092566E" w:rsidP="0092566E">
      <w:pPr>
        <w:pStyle w:val="Affiliation"/>
        <w:spacing w:line="360" w:lineRule="auto"/>
        <w:ind w:left="1440" w:firstLine="720"/>
        <w:jc w:val="both"/>
        <w:rPr>
          <w:sz w:val="22"/>
          <w:szCs w:val="22"/>
        </w:rPr>
      </w:pPr>
      <w:r>
        <w:rPr>
          <w:sz w:val="22"/>
          <w:szCs w:val="22"/>
        </w:rPr>
        <w:t xml:space="preserve">                             </w:t>
      </w:r>
      <w:r w:rsidR="007435A2">
        <w:rPr>
          <w:sz w:val="22"/>
          <w:szCs w:val="22"/>
        </w:rPr>
        <w:t xml:space="preserve">5.  </w:t>
      </w:r>
      <w:r w:rsidR="00CB20EB" w:rsidRPr="00133A93">
        <w:rPr>
          <w:sz w:val="22"/>
          <w:szCs w:val="22"/>
        </w:rPr>
        <w:t>Conclusion</w:t>
      </w:r>
    </w:p>
    <w:p w:rsidR="00CB20EB" w:rsidRDefault="00133A93" w:rsidP="0092566E">
      <w:pPr>
        <w:pStyle w:val="Affiliation"/>
        <w:ind w:left="720"/>
        <w:jc w:val="both"/>
        <w:rPr>
          <w:sz w:val="22"/>
          <w:szCs w:val="22"/>
        </w:rPr>
      </w:pPr>
      <w:r w:rsidRPr="00133A93">
        <w:rPr>
          <w:sz w:val="22"/>
          <w:szCs w:val="22"/>
        </w:rPr>
        <w:t xml:space="preserve">Bow tie analysis consists of FTA and ETA which are useful to define all the potential causes and possible consequence of an event respectively. </w:t>
      </w:r>
      <w:r w:rsidR="00336BFB">
        <w:rPr>
          <w:sz w:val="22"/>
          <w:szCs w:val="22"/>
        </w:rPr>
        <w:t xml:space="preserve"> </w:t>
      </w:r>
      <w:r>
        <w:rPr>
          <w:sz w:val="22"/>
          <w:szCs w:val="22"/>
        </w:rPr>
        <w:t xml:space="preserve">Mooring system failure was investigated using bow tie </w:t>
      </w:r>
      <w:r w:rsidR="00FC0833">
        <w:rPr>
          <w:sz w:val="22"/>
          <w:szCs w:val="22"/>
        </w:rPr>
        <w:t xml:space="preserve">analysis that divides the system into four parts which are MLB, AF, ACF, </w:t>
      </w:r>
      <w:r w:rsidR="007435A2">
        <w:rPr>
          <w:sz w:val="22"/>
          <w:szCs w:val="22"/>
        </w:rPr>
        <w:t xml:space="preserve">and </w:t>
      </w:r>
      <w:r w:rsidR="00FC0833">
        <w:rPr>
          <w:sz w:val="22"/>
          <w:szCs w:val="22"/>
        </w:rPr>
        <w:t>AHF.</w:t>
      </w:r>
      <w:r w:rsidR="00336BFB">
        <w:rPr>
          <w:sz w:val="22"/>
          <w:szCs w:val="22"/>
        </w:rPr>
        <w:t xml:space="preserve"> </w:t>
      </w:r>
      <w:r w:rsidR="00FC0833">
        <w:rPr>
          <w:sz w:val="22"/>
          <w:szCs w:val="22"/>
        </w:rPr>
        <w:t xml:space="preserve"> The key points from this paper can be highlighted as follows:</w:t>
      </w:r>
    </w:p>
    <w:p w:rsidR="00FC0833" w:rsidRPr="006752DF" w:rsidRDefault="006752DF" w:rsidP="0092566E">
      <w:pPr>
        <w:pStyle w:val="Affiliation"/>
        <w:numPr>
          <w:ilvl w:val="0"/>
          <w:numId w:val="1"/>
        </w:numPr>
        <w:tabs>
          <w:tab w:val="clear" w:pos="1080"/>
          <w:tab w:val="num" w:pos="1260"/>
        </w:tabs>
        <w:ind w:left="1260" w:hanging="540"/>
        <w:jc w:val="both"/>
        <w:rPr>
          <w:sz w:val="22"/>
          <w:szCs w:val="22"/>
        </w:rPr>
      </w:pPr>
      <w:r>
        <w:rPr>
          <w:sz w:val="22"/>
          <w:szCs w:val="22"/>
        </w:rPr>
        <w:t>The</w:t>
      </w:r>
      <w:r w:rsidR="00F768F7">
        <w:rPr>
          <w:sz w:val="22"/>
          <w:szCs w:val="22"/>
        </w:rPr>
        <w:t xml:space="preserve"> main</w:t>
      </w:r>
      <w:r>
        <w:rPr>
          <w:sz w:val="22"/>
          <w:szCs w:val="22"/>
        </w:rPr>
        <w:t xml:space="preserve"> causes of ACF are corrosion and fatigue cracking, </w:t>
      </w:r>
      <w:r w:rsidR="00336BFB">
        <w:rPr>
          <w:sz w:val="22"/>
          <w:szCs w:val="22"/>
        </w:rPr>
        <w:t xml:space="preserve"> </w:t>
      </w:r>
      <w:r w:rsidR="00FC0833">
        <w:rPr>
          <w:sz w:val="22"/>
          <w:szCs w:val="22"/>
        </w:rPr>
        <w:t xml:space="preserve">FTA </w:t>
      </w:r>
      <w:r w:rsidR="00FC0833" w:rsidRPr="006752DF">
        <w:rPr>
          <w:sz w:val="22"/>
          <w:szCs w:val="22"/>
        </w:rPr>
        <w:t xml:space="preserve">shows the frequency for possible failure of ACF is </w:t>
      </w:r>
      <w:r>
        <w:rPr>
          <w:sz w:val="22"/>
          <w:szCs w:val="22"/>
        </w:rPr>
        <w:t>4.38.10</w:t>
      </w:r>
      <w:r>
        <w:rPr>
          <w:sz w:val="22"/>
          <w:szCs w:val="22"/>
          <w:vertAlign w:val="superscript"/>
        </w:rPr>
        <w:t xml:space="preserve">-2 </w:t>
      </w:r>
      <w:r w:rsidR="00F768F7">
        <w:rPr>
          <w:sz w:val="22"/>
          <w:szCs w:val="22"/>
        </w:rPr>
        <w:t xml:space="preserve">per year </w:t>
      </w:r>
      <w:r w:rsidR="00F768F7" w:rsidRPr="00F768F7">
        <w:rPr>
          <w:sz w:val="22"/>
          <w:szCs w:val="22"/>
        </w:rPr>
        <w:t>which</w:t>
      </w:r>
      <w:r w:rsidR="00F768F7">
        <w:rPr>
          <w:sz w:val="22"/>
          <w:szCs w:val="22"/>
        </w:rPr>
        <w:t xml:space="preserve"> </w:t>
      </w:r>
      <w:r w:rsidR="00336BFB">
        <w:rPr>
          <w:sz w:val="22"/>
          <w:szCs w:val="22"/>
        </w:rPr>
        <w:t xml:space="preserve">is </w:t>
      </w:r>
      <w:r w:rsidR="00F768F7">
        <w:rPr>
          <w:sz w:val="22"/>
          <w:szCs w:val="22"/>
        </w:rPr>
        <w:t xml:space="preserve">classified as occasional. </w:t>
      </w:r>
    </w:p>
    <w:p w:rsidR="006752DF" w:rsidRPr="006752DF" w:rsidRDefault="006752DF" w:rsidP="0092566E">
      <w:pPr>
        <w:pStyle w:val="Affiliation"/>
        <w:numPr>
          <w:ilvl w:val="0"/>
          <w:numId w:val="1"/>
        </w:numPr>
        <w:tabs>
          <w:tab w:val="clear" w:pos="1080"/>
          <w:tab w:val="num" w:pos="1260"/>
        </w:tabs>
        <w:ind w:left="1260" w:hanging="540"/>
        <w:jc w:val="both"/>
        <w:rPr>
          <w:sz w:val="22"/>
          <w:szCs w:val="22"/>
        </w:rPr>
      </w:pPr>
      <w:r w:rsidRPr="006752DF">
        <w:rPr>
          <w:sz w:val="22"/>
          <w:szCs w:val="22"/>
        </w:rPr>
        <w:t xml:space="preserve">The sequence path </w:t>
      </w:r>
      <w:r w:rsidR="00336BFB">
        <w:rPr>
          <w:sz w:val="22"/>
          <w:szCs w:val="22"/>
        </w:rPr>
        <w:t>of ACF was developed using ETA.  T</w:t>
      </w:r>
      <w:r w:rsidRPr="006752DF">
        <w:rPr>
          <w:sz w:val="22"/>
          <w:szCs w:val="22"/>
        </w:rPr>
        <w:t xml:space="preserve">he result shows </w:t>
      </w:r>
      <w:r w:rsidR="00336BFB">
        <w:rPr>
          <w:sz w:val="22"/>
          <w:szCs w:val="22"/>
        </w:rPr>
        <w:t xml:space="preserve">that </w:t>
      </w:r>
      <w:r w:rsidRPr="006752DF">
        <w:rPr>
          <w:sz w:val="22"/>
          <w:szCs w:val="22"/>
        </w:rPr>
        <w:t xml:space="preserve">the frequency of extreme condition pipe lay vessel drift from its design path </w:t>
      </w:r>
      <w:r w:rsidR="00F768F7" w:rsidRPr="006752DF">
        <w:rPr>
          <w:sz w:val="22"/>
          <w:szCs w:val="22"/>
        </w:rPr>
        <w:t>is 5.5188.10</w:t>
      </w:r>
      <w:r w:rsidRPr="006752DF">
        <w:rPr>
          <w:sz w:val="22"/>
          <w:szCs w:val="22"/>
          <w:vertAlign w:val="superscript"/>
        </w:rPr>
        <w:t>-18</w:t>
      </w:r>
      <w:r w:rsidR="00F768F7">
        <w:rPr>
          <w:sz w:val="22"/>
          <w:szCs w:val="22"/>
          <w:vertAlign w:val="superscript"/>
        </w:rPr>
        <w:t xml:space="preserve"> </w:t>
      </w:r>
      <w:r w:rsidR="00F768F7">
        <w:rPr>
          <w:sz w:val="22"/>
          <w:szCs w:val="22"/>
        </w:rPr>
        <w:t xml:space="preserve">which </w:t>
      </w:r>
      <w:r w:rsidR="00336BFB">
        <w:rPr>
          <w:sz w:val="22"/>
          <w:szCs w:val="22"/>
        </w:rPr>
        <w:t xml:space="preserve">is </w:t>
      </w:r>
      <w:r w:rsidR="00F768F7">
        <w:rPr>
          <w:sz w:val="22"/>
          <w:szCs w:val="22"/>
        </w:rPr>
        <w:t xml:space="preserve">classified as extremely remote. </w:t>
      </w:r>
    </w:p>
    <w:p w:rsidR="00FC0833" w:rsidRDefault="00CA1814" w:rsidP="0092566E">
      <w:pPr>
        <w:pStyle w:val="Affiliation"/>
        <w:numPr>
          <w:ilvl w:val="0"/>
          <w:numId w:val="1"/>
        </w:numPr>
        <w:tabs>
          <w:tab w:val="clear" w:pos="1080"/>
          <w:tab w:val="num" w:pos="1260"/>
        </w:tabs>
        <w:ind w:left="1260" w:hanging="540"/>
        <w:jc w:val="both"/>
        <w:rPr>
          <w:sz w:val="22"/>
          <w:szCs w:val="22"/>
        </w:rPr>
      </w:pPr>
      <w:r>
        <w:rPr>
          <w:sz w:val="22"/>
          <w:szCs w:val="22"/>
        </w:rPr>
        <w:t>The bow tie results are described in t</w:t>
      </w:r>
      <w:r w:rsidR="00336BFB">
        <w:rPr>
          <w:sz w:val="22"/>
          <w:szCs w:val="22"/>
        </w:rPr>
        <w:t>he risk matrix with frequency on the y axis and consequence on</w:t>
      </w:r>
      <w:r>
        <w:rPr>
          <w:sz w:val="22"/>
          <w:szCs w:val="22"/>
        </w:rPr>
        <w:t xml:space="preserve"> the x axis. </w:t>
      </w:r>
      <w:r w:rsidR="00336BFB">
        <w:rPr>
          <w:sz w:val="22"/>
          <w:szCs w:val="22"/>
        </w:rPr>
        <w:t xml:space="preserve"> The graph</w:t>
      </w:r>
      <w:r>
        <w:rPr>
          <w:sz w:val="22"/>
          <w:szCs w:val="22"/>
        </w:rPr>
        <w:t xml:space="preserve"> shows </w:t>
      </w:r>
      <w:r w:rsidR="00336BFB">
        <w:rPr>
          <w:sz w:val="22"/>
          <w:szCs w:val="22"/>
        </w:rPr>
        <w:t xml:space="preserve">that </w:t>
      </w:r>
      <w:r>
        <w:rPr>
          <w:sz w:val="22"/>
          <w:szCs w:val="22"/>
        </w:rPr>
        <w:t>the appurtenances connections are</w:t>
      </w:r>
      <w:r w:rsidR="00336BFB">
        <w:rPr>
          <w:sz w:val="22"/>
          <w:szCs w:val="22"/>
        </w:rPr>
        <w:t xml:space="preserve"> in the medium level of risk. </w:t>
      </w:r>
    </w:p>
    <w:p w:rsidR="003A7867" w:rsidRDefault="003A7867" w:rsidP="0092566E">
      <w:pPr>
        <w:pStyle w:val="Affiliation"/>
        <w:jc w:val="both"/>
      </w:pPr>
    </w:p>
    <w:p w:rsidR="008A065E" w:rsidRPr="00EC015E" w:rsidRDefault="00127D0D" w:rsidP="00EC015E">
      <w:pPr>
        <w:pStyle w:val="Affiliation"/>
        <w:ind w:left="2160" w:firstLine="1620"/>
        <w:jc w:val="both"/>
        <w:rPr>
          <w:sz w:val="22"/>
          <w:szCs w:val="22"/>
        </w:rPr>
      </w:pPr>
      <w:r>
        <w:rPr>
          <w:sz w:val="22"/>
          <w:szCs w:val="22"/>
        </w:rPr>
        <w:t xml:space="preserve">     </w:t>
      </w:r>
      <w:r w:rsidR="00CB20EB" w:rsidRPr="007435A2">
        <w:rPr>
          <w:sz w:val="22"/>
          <w:szCs w:val="22"/>
        </w:rPr>
        <w:t>Reference</w:t>
      </w:r>
      <w:r w:rsidR="00BB0B97">
        <w:rPr>
          <w:sz w:val="22"/>
          <w:szCs w:val="22"/>
        </w:rPr>
        <w:t>s</w:t>
      </w:r>
    </w:p>
    <w:p w:rsidR="00D773D4" w:rsidRPr="00D773D4" w:rsidRDefault="00A16200" w:rsidP="00457471">
      <w:pPr>
        <w:pStyle w:val="Affiliation"/>
        <w:ind w:left="1440" w:hanging="720"/>
        <w:jc w:val="both"/>
        <w:rPr>
          <w:noProof/>
          <w:sz w:val="16"/>
          <w:szCs w:val="16"/>
        </w:rPr>
      </w:pPr>
      <w:r w:rsidRPr="00D773D4">
        <w:rPr>
          <w:sz w:val="16"/>
          <w:szCs w:val="16"/>
        </w:rPr>
        <w:fldChar w:fldCharType="begin"/>
      </w:r>
      <w:r w:rsidR="008A065E" w:rsidRPr="00D773D4">
        <w:rPr>
          <w:sz w:val="16"/>
          <w:szCs w:val="16"/>
        </w:rPr>
        <w:instrText xml:space="preserve"> ADDIN EN.REFLIST </w:instrText>
      </w:r>
      <w:r w:rsidRPr="00D773D4">
        <w:rPr>
          <w:sz w:val="16"/>
          <w:szCs w:val="16"/>
        </w:rPr>
        <w:fldChar w:fldCharType="separate"/>
      </w:r>
      <w:r w:rsidR="00D773D4" w:rsidRPr="00D773D4">
        <w:rPr>
          <w:noProof/>
          <w:sz w:val="16"/>
          <w:szCs w:val="16"/>
        </w:rPr>
        <w:t>[1]</w:t>
      </w:r>
      <w:r w:rsidR="00D773D4" w:rsidRPr="00D773D4">
        <w:rPr>
          <w:noProof/>
          <w:sz w:val="16"/>
          <w:szCs w:val="16"/>
        </w:rPr>
        <w:tab/>
        <w:t>H. S. E. (HSE), "Accident Statistics for Offshore Units on the UKCS 1990-2007," The United Kingdom Offshore Oil and Gas Industry Association Limited, London2009.</w:t>
      </w:r>
    </w:p>
    <w:p w:rsidR="00D773D4" w:rsidRPr="00D773D4" w:rsidRDefault="00D773D4" w:rsidP="007435A2">
      <w:pPr>
        <w:pStyle w:val="Affiliation"/>
        <w:ind w:left="720"/>
        <w:jc w:val="both"/>
        <w:rPr>
          <w:noProof/>
          <w:sz w:val="16"/>
          <w:szCs w:val="16"/>
        </w:rPr>
      </w:pPr>
      <w:r w:rsidRPr="00D773D4">
        <w:rPr>
          <w:noProof/>
          <w:sz w:val="16"/>
          <w:szCs w:val="16"/>
        </w:rPr>
        <w:t>[2]</w:t>
      </w:r>
      <w:r w:rsidRPr="00D773D4">
        <w:rPr>
          <w:noProof/>
          <w:sz w:val="16"/>
          <w:szCs w:val="16"/>
        </w:rPr>
        <w:tab/>
        <w:t>T. Deacon</w:t>
      </w:r>
      <w:r w:rsidRPr="00D773D4">
        <w:rPr>
          <w:i/>
          <w:noProof/>
          <w:sz w:val="16"/>
          <w:szCs w:val="16"/>
        </w:rPr>
        <w:t>, et al.</w:t>
      </w:r>
      <w:r w:rsidRPr="00D773D4">
        <w:rPr>
          <w:noProof/>
          <w:sz w:val="16"/>
          <w:szCs w:val="16"/>
        </w:rPr>
        <w:t xml:space="preserve">, "Human Error Risk Analysis in Offshore Emergencies," </w:t>
      </w:r>
      <w:r w:rsidRPr="00D773D4">
        <w:rPr>
          <w:i/>
          <w:noProof/>
          <w:sz w:val="16"/>
          <w:szCs w:val="16"/>
        </w:rPr>
        <w:t xml:space="preserve">Journal of Safety Science, </w:t>
      </w:r>
      <w:r w:rsidRPr="00D773D4">
        <w:rPr>
          <w:noProof/>
          <w:sz w:val="16"/>
          <w:szCs w:val="16"/>
        </w:rPr>
        <w:t>2010.</w:t>
      </w:r>
    </w:p>
    <w:p w:rsidR="00D773D4" w:rsidRPr="00D773D4" w:rsidRDefault="00D773D4" w:rsidP="00457471">
      <w:pPr>
        <w:pStyle w:val="Affiliation"/>
        <w:ind w:left="1440" w:hanging="720"/>
        <w:jc w:val="both"/>
        <w:rPr>
          <w:noProof/>
          <w:sz w:val="16"/>
          <w:szCs w:val="16"/>
        </w:rPr>
      </w:pPr>
      <w:r w:rsidRPr="00D773D4">
        <w:rPr>
          <w:noProof/>
          <w:sz w:val="16"/>
          <w:szCs w:val="16"/>
        </w:rPr>
        <w:t>[3]</w:t>
      </w:r>
      <w:r w:rsidRPr="00D773D4">
        <w:rPr>
          <w:noProof/>
          <w:sz w:val="16"/>
          <w:szCs w:val="16"/>
        </w:rPr>
        <w:tab/>
        <w:t>Silvianita,</w:t>
      </w:r>
      <w:r w:rsidR="00457471">
        <w:rPr>
          <w:noProof/>
          <w:sz w:val="16"/>
          <w:szCs w:val="16"/>
        </w:rPr>
        <w:t xml:space="preserve"> M.F. Khamidi</w:t>
      </w:r>
      <w:r w:rsidRPr="00D773D4">
        <w:rPr>
          <w:noProof/>
          <w:sz w:val="16"/>
          <w:szCs w:val="16"/>
        </w:rPr>
        <w:t xml:space="preserve"> V.J. Kurian  "An Application of Fault Tree Analysis for Mobile Mooring System," in </w:t>
      </w:r>
      <w:r w:rsidRPr="00D773D4">
        <w:rPr>
          <w:i/>
          <w:noProof/>
          <w:sz w:val="16"/>
          <w:szCs w:val="16"/>
        </w:rPr>
        <w:t>International Conference on Civil, Offshore &amp; Environmental Engineering</w:t>
      </w:r>
      <w:r w:rsidRPr="00D773D4">
        <w:rPr>
          <w:noProof/>
          <w:sz w:val="16"/>
          <w:szCs w:val="16"/>
        </w:rPr>
        <w:t>, Kuala Lumpur, Malaysia, 2012.</w:t>
      </w:r>
    </w:p>
    <w:p w:rsidR="00D773D4" w:rsidRPr="00D773D4" w:rsidRDefault="00D773D4" w:rsidP="00457471">
      <w:pPr>
        <w:pStyle w:val="Affiliation"/>
        <w:ind w:left="1440" w:hanging="720"/>
        <w:jc w:val="both"/>
        <w:rPr>
          <w:noProof/>
          <w:sz w:val="16"/>
          <w:szCs w:val="16"/>
        </w:rPr>
      </w:pPr>
      <w:r w:rsidRPr="00D773D4">
        <w:rPr>
          <w:noProof/>
          <w:sz w:val="16"/>
          <w:szCs w:val="16"/>
        </w:rPr>
        <w:t>[4]</w:t>
      </w:r>
      <w:r w:rsidRPr="00D773D4">
        <w:rPr>
          <w:noProof/>
          <w:sz w:val="16"/>
          <w:szCs w:val="16"/>
        </w:rPr>
        <w:tab/>
        <w:t>Silvianita,</w:t>
      </w:r>
      <w:r w:rsidR="00457471">
        <w:rPr>
          <w:noProof/>
          <w:sz w:val="16"/>
          <w:szCs w:val="16"/>
        </w:rPr>
        <w:t xml:space="preserve"> M.F. Khamidi, V.J.Kurian</w:t>
      </w:r>
      <w:r w:rsidRPr="00D773D4">
        <w:rPr>
          <w:noProof/>
          <w:sz w:val="16"/>
          <w:szCs w:val="16"/>
        </w:rPr>
        <w:t xml:space="preserve"> "Development of a Framework for Safety Assessment of Mobile Mooring System," presented at the 8th Asia Pacific Structural Engineering and Construction Conference 2012 (APSEC 2012) &amp; 1st International Conference on Civil Engineering Research (ICCER 2012), Surabaya, Indonesia, 2012.</w:t>
      </w:r>
    </w:p>
    <w:p w:rsidR="00D773D4" w:rsidRPr="00D773D4" w:rsidRDefault="00D773D4" w:rsidP="007435A2">
      <w:pPr>
        <w:pStyle w:val="Affiliation"/>
        <w:ind w:left="720"/>
        <w:jc w:val="both"/>
        <w:rPr>
          <w:noProof/>
          <w:sz w:val="16"/>
          <w:szCs w:val="16"/>
        </w:rPr>
      </w:pPr>
      <w:r w:rsidRPr="00D773D4">
        <w:rPr>
          <w:noProof/>
          <w:sz w:val="16"/>
          <w:szCs w:val="16"/>
        </w:rPr>
        <w:t>[5]</w:t>
      </w:r>
      <w:r w:rsidRPr="00D773D4">
        <w:rPr>
          <w:noProof/>
          <w:sz w:val="16"/>
          <w:szCs w:val="16"/>
        </w:rPr>
        <w:tab/>
        <w:t>T. M. Chris Dalton, "Syncopation Software," ed, 2005.</w:t>
      </w:r>
    </w:p>
    <w:p w:rsidR="00D773D4" w:rsidRPr="00D773D4" w:rsidRDefault="00D773D4" w:rsidP="007435A2">
      <w:pPr>
        <w:pStyle w:val="Affiliation"/>
        <w:ind w:left="720"/>
        <w:jc w:val="both"/>
        <w:rPr>
          <w:noProof/>
          <w:sz w:val="16"/>
          <w:szCs w:val="16"/>
        </w:rPr>
      </w:pPr>
      <w:r w:rsidRPr="00D773D4">
        <w:rPr>
          <w:noProof/>
          <w:sz w:val="16"/>
          <w:szCs w:val="16"/>
        </w:rPr>
        <w:t>[6]</w:t>
      </w:r>
      <w:r w:rsidRPr="00D773D4">
        <w:rPr>
          <w:noProof/>
          <w:sz w:val="16"/>
          <w:szCs w:val="16"/>
        </w:rPr>
        <w:tab/>
        <w:t xml:space="preserve">W. V. Michael Stamatelatos, </w:t>
      </w:r>
      <w:r w:rsidRPr="00D773D4">
        <w:rPr>
          <w:i/>
          <w:noProof/>
          <w:sz w:val="16"/>
          <w:szCs w:val="16"/>
        </w:rPr>
        <w:t>Fault Tree Handbook with Aerospace Applications</w:t>
      </w:r>
      <w:r w:rsidRPr="00D773D4">
        <w:rPr>
          <w:noProof/>
          <w:sz w:val="16"/>
          <w:szCs w:val="16"/>
        </w:rPr>
        <w:t>, 2002.</w:t>
      </w:r>
    </w:p>
    <w:p w:rsidR="00D773D4" w:rsidRPr="00D773D4" w:rsidRDefault="00D773D4" w:rsidP="007435A2">
      <w:pPr>
        <w:pStyle w:val="Affiliation"/>
        <w:ind w:left="720"/>
        <w:jc w:val="both"/>
        <w:rPr>
          <w:noProof/>
          <w:sz w:val="16"/>
          <w:szCs w:val="16"/>
        </w:rPr>
      </w:pPr>
      <w:r w:rsidRPr="00D773D4">
        <w:rPr>
          <w:noProof/>
          <w:sz w:val="16"/>
          <w:szCs w:val="16"/>
        </w:rPr>
        <w:t>[7]</w:t>
      </w:r>
      <w:r w:rsidRPr="00D773D4">
        <w:rPr>
          <w:noProof/>
          <w:sz w:val="16"/>
          <w:szCs w:val="16"/>
        </w:rPr>
        <w:tab/>
        <w:t xml:space="preserve">C. A. Ericson. (2000). </w:t>
      </w:r>
      <w:r w:rsidRPr="00D773D4">
        <w:rPr>
          <w:i/>
          <w:noProof/>
          <w:sz w:val="16"/>
          <w:szCs w:val="16"/>
        </w:rPr>
        <w:t>Fault Tree Analysis</w:t>
      </w:r>
      <w:r w:rsidRPr="00D773D4">
        <w:rPr>
          <w:noProof/>
          <w:sz w:val="16"/>
          <w:szCs w:val="16"/>
        </w:rPr>
        <w:t xml:space="preserve">. Available: </w:t>
      </w:r>
      <w:hyperlink r:id="rId17" w:history="1">
        <w:r w:rsidRPr="00D773D4">
          <w:rPr>
            <w:rStyle w:val="Hyperlink"/>
            <w:noProof/>
            <w:sz w:val="16"/>
            <w:szCs w:val="16"/>
          </w:rPr>
          <w:t>www.fault-tree.net</w:t>
        </w:r>
      </w:hyperlink>
    </w:p>
    <w:p w:rsidR="00D773D4" w:rsidRPr="00D773D4" w:rsidRDefault="00D773D4" w:rsidP="00457471">
      <w:pPr>
        <w:pStyle w:val="Affiliation"/>
        <w:ind w:left="1440" w:hanging="720"/>
        <w:jc w:val="both"/>
        <w:rPr>
          <w:noProof/>
          <w:sz w:val="16"/>
          <w:szCs w:val="16"/>
        </w:rPr>
      </w:pPr>
      <w:r w:rsidRPr="00D773D4">
        <w:rPr>
          <w:noProof/>
          <w:sz w:val="16"/>
          <w:szCs w:val="16"/>
        </w:rPr>
        <w:t>[8]</w:t>
      </w:r>
      <w:r w:rsidRPr="00D773D4">
        <w:rPr>
          <w:noProof/>
          <w:sz w:val="16"/>
          <w:szCs w:val="16"/>
        </w:rPr>
        <w:tab/>
        <w:t>I. M. O. (IMO), "Interim Guidelines for the Application of Formal Safety Assessment (FSA) to the IMO Rule Making Process," London, 1997.</w:t>
      </w:r>
    </w:p>
    <w:p w:rsidR="00D773D4" w:rsidRPr="00D773D4" w:rsidRDefault="00D773D4" w:rsidP="00457471">
      <w:pPr>
        <w:pStyle w:val="Affiliation"/>
        <w:ind w:left="1440" w:hanging="720"/>
        <w:jc w:val="both"/>
        <w:rPr>
          <w:noProof/>
          <w:sz w:val="16"/>
          <w:szCs w:val="16"/>
        </w:rPr>
      </w:pPr>
      <w:r w:rsidRPr="00D773D4">
        <w:rPr>
          <w:noProof/>
          <w:sz w:val="16"/>
          <w:szCs w:val="16"/>
        </w:rPr>
        <w:t>[9]</w:t>
      </w:r>
      <w:r w:rsidRPr="00D773D4">
        <w:rPr>
          <w:noProof/>
          <w:sz w:val="16"/>
          <w:szCs w:val="16"/>
        </w:rPr>
        <w:tab/>
        <w:t xml:space="preserve">M. Rausand, "System Analysis Event Tree Analysis," in </w:t>
      </w:r>
      <w:r w:rsidRPr="00D773D4">
        <w:rPr>
          <w:i/>
          <w:noProof/>
          <w:sz w:val="16"/>
          <w:szCs w:val="16"/>
        </w:rPr>
        <w:t>System Reliability Theory</w:t>
      </w:r>
      <w:r w:rsidRPr="00D773D4">
        <w:rPr>
          <w:noProof/>
          <w:sz w:val="16"/>
          <w:szCs w:val="16"/>
        </w:rPr>
        <w:t>, Second Edition ed: Wiley, 2005.</w:t>
      </w:r>
    </w:p>
    <w:p w:rsidR="00D773D4" w:rsidRPr="00D773D4" w:rsidRDefault="00D773D4" w:rsidP="00457471">
      <w:pPr>
        <w:pStyle w:val="Affiliation"/>
        <w:ind w:left="1440" w:hanging="720"/>
        <w:jc w:val="both"/>
        <w:rPr>
          <w:noProof/>
          <w:sz w:val="16"/>
          <w:szCs w:val="16"/>
        </w:rPr>
      </w:pPr>
      <w:r w:rsidRPr="00D773D4">
        <w:rPr>
          <w:noProof/>
          <w:sz w:val="16"/>
          <w:szCs w:val="16"/>
        </w:rPr>
        <w:t>[10]</w:t>
      </w:r>
      <w:r w:rsidRPr="00D773D4">
        <w:rPr>
          <w:noProof/>
          <w:sz w:val="16"/>
          <w:szCs w:val="16"/>
        </w:rPr>
        <w:tab/>
        <w:t xml:space="preserve">C. A. Ericson, "Event Tree Analysis," in </w:t>
      </w:r>
      <w:r w:rsidRPr="00D773D4">
        <w:rPr>
          <w:i/>
          <w:noProof/>
          <w:sz w:val="16"/>
          <w:szCs w:val="16"/>
        </w:rPr>
        <w:t>Hazard Analysis Techniques for System Safety</w:t>
      </w:r>
      <w:r w:rsidRPr="00D773D4">
        <w:rPr>
          <w:noProof/>
          <w:sz w:val="16"/>
          <w:szCs w:val="16"/>
        </w:rPr>
        <w:t>, ed: John Wiley &amp; Sons, Inc, 2005.</w:t>
      </w:r>
    </w:p>
    <w:p w:rsidR="00D773D4" w:rsidRPr="00D773D4" w:rsidRDefault="00D773D4" w:rsidP="007435A2">
      <w:pPr>
        <w:pStyle w:val="Affiliation"/>
        <w:ind w:left="720"/>
        <w:jc w:val="both"/>
        <w:rPr>
          <w:noProof/>
          <w:sz w:val="16"/>
          <w:szCs w:val="16"/>
        </w:rPr>
      </w:pPr>
      <w:r w:rsidRPr="00D773D4">
        <w:rPr>
          <w:noProof/>
          <w:sz w:val="16"/>
          <w:szCs w:val="16"/>
        </w:rPr>
        <w:t>[11]</w:t>
      </w:r>
      <w:r w:rsidRPr="00D773D4">
        <w:rPr>
          <w:noProof/>
          <w:sz w:val="16"/>
          <w:szCs w:val="16"/>
        </w:rPr>
        <w:tab/>
        <w:t>D. N. Veritas, "Marine Risk Assessment,"  Offshore Technology Report 2001/063, 2002.</w:t>
      </w:r>
    </w:p>
    <w:p w:rsidR="000B4D8A" w:rsidRPr="00D773D4" w:rsidRDefault="00A16200" w:rsidP="007435A2">
      <w:pPr>
        <w:pStyle w:val="Affiliation"/>
        <w:jc w:val="both"/>
        <w:rPr>
          <w:sz w:val="16"/>
          <w:szCs w:val="16"/>
        </w:rPr>
      </w:pPr>
      <w:r w:rsidRPr="00D773D4">
        <w:rPr>
          <w:sz w:val="16"/>
          <w:szCs w:val="16"/>
        </w:rPr>
        <w:fldChar w:fldCharType="end"/>
      </w:r>
    </w:p>
    <w:sectPr w:rsidR="000B4D8A" w:rsidRPr="00D773D4" w:rsidSect="00C5588A">
      <w:type w:val="continuous"/>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D0" w:rsidRDefault="00972AD0">
      <w:r>
        <w:separator/>
      </w:r>
    </w:p>
  </w:endnote>
  <w:endnote w:type="continuationSeparator" w:id="1">
    <w:p w:rsidR="00972AD0" w:rsidRDefault="00972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71" w:rsidRDefault="00A16200" w:rsidP="00B2295D">
    <w:pPr>
      <w:pStyle w:val="Footer"/>
      <w:framePr w:wrap="around" w:vAnchor="text" w:hAnchor="margin" w:xAlign="right" w:y="1"/>
      <w:rPr>
        <w:rStyle w:val="PageNumber"/>
      </w:rPr>
    </w:pPr>
    <w:r>
      <w:rPr>
        <w:rStyle w:val="PageNumber"/>
      </w:rPr>
      <w:fldChar w:fldCharType="begin"/>
    </w:r>
    <w:r w:rsidR="00457471">
      <w:rPr>
        <w:rStyle w:val="PageNumber"/>
      </w:rPr>
      <w:instrText xml:space="preserve">PAGE  </w:instrText>
    </w:r>
    <w:r>
      <w:rPr>
        <w:rStyle w:val="PageNumber"/>
      </w:rPr>
      <w:fldChar w:fldCharType="end"/>
    </w:r>
  </w:p>
  <w:p w:rsidR="00457471" w:rsidRDefault="00457471" w:rsidP="00B229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D0" w:rsidRDefault="00972AD0">
      <w:r>
        <w:separator/>
      </w:r>
    </w:p>
  </w:footnote>
  <w:footnote w:type="continuationSeparator" w:id="1">
    <w:p w:rsidR="00972AD0" w:rsidRDefault="00972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71" w:rsidRPr="003D38EF" w:rsidRDefault="00457471" w:rsidP="003D38EF">
    <w:pPr>
      <w:pStyle w:val="Header"/>
      <w:jc w:val="right"/>
      <w:rPr>
        <w:sz w:val="18"/>
        <w:szCs w:val="18"/>
      </w:rPr>
    </w:pPr>
    <w:r w:rsidRPr="003D38EF">
      <w:rPr>
        <w:sz w:val="18"/>
        <w:szCs w:val="18"/>
      </w:rPr>
      <w:t>International Conference on Statistics in Science, Business and Engineering 2012 (ICSSBE2012)</w:t>
    </w:r>
  </w:p>
  <w:p w:rsidR="00457471" w:rsidRPr="003D38EF" w:rsidRDefault="00457471" w:rsidP="003D38EF">
    <w:pPr>
      <w:pStyle w:val="Header"/>
      <w:jc w:val="right"/>
      <w:rPr>
        <w:sz w:val="18"/>
        <w:szCs w:val="18"/>
      </w:rPr>
    </w:pPr>
    <w:r w:rsidRPr="003D38EF">
      <w:rPr>
        <w:sz w:val="18"/>
        <w:szCs w:val="18"/>
      </w:rPr>
      <w:t xml:space="preserve">10-12 Septermber 2012, </w:t>
    </w:r>
    <w:smartTag w:uri="urn:schemas-microsoft-com:office:smarttags" w:element="place">
      <w:smartTag w:uri="urn:schemas-microsoft-com:office:smarttags" w:element="City">
        <w:r w:rsidRPr="003D38EF">
          <w:rPr>
            <w:sz w:val="18"/>
            <w:szCs w:val="18"/>
          </w:rPr>
          <w:t>Langkawi</w:t>
        </w:r>
      </w:smartTag>
      <w:r w:rsidRPr="003D38EF">
        <w:rPr>
          <w:sz w:val="18"/>
          <w:szCs w:val="18"/>
        </w:rPr>
        <w:t xml:space="preserve">, </w:t>
      </w:r>
      <w:smartTag w:uri="urn:schemas-microsoft-com:office:smarttags" w:element="country-region">
        <w:r w:rsidRPr="003D38EF">
          <w:rPr>
            <w:sz w:val="18"/>
            <w:szCs w:val="18"/>
          </w:rPr>
          <w:t>Malaysia</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E38"/>
    <w:multiLevelType w:val="hybridMultilevel"/>
    <w:tmpl w:val="26363282"/>
    <w:lvl w:ilvl="0" w:tplc="EAA2E8D2">
      <w:start w:val="1"/>
      <w:numFmt w:val="bullet"/>
      <w:lvlText w:val="•"/>
      <w:lvlJc w:val="left"/>
      <w:pPr>
        <w:tabs>
          <w:tab w:val="num" w:pos="1800"/>
        </w:tabs>
        <w:ind w:left="1800" w:hanging="360"/>
      </w:pPr>
      <w:rPr>
        <w:rFonts w:ascii="Times New Roman" w:hAnsi="Times New Roman" w:hint="default"/>
      </w:rPr>
    </w:lvl>
    <w:lvl w:ilvl="1" w:tplc="04090009">
      <w:start w:val="1"/>
      <w:numFmt w:val="bullet"/>
      <w:lvlText w:val=""/>
      <w:lvlJc w:val="left"/>
      <w:pPr>
        <w:tabs>
          <w:tab w:val="num" w:pos="2520"/>
        </w:tabs>
        <w:ind w:left="2520" w:hanging="360"/>
      </w:pPr>
      <w:rPr>
        <w:rFonts w:ascii="Wingdings" w:hAnsi="Wingdings" w:hint="default"/>
      </w:rPr>
    </w:lvl>
    <w:lvl w:ilvl="2" w:tplc="39745F04">
      <w:start w:val="1"/>
      <w:numFmt w:val="lowerRoman"/>
      <w:lvlText w:val="(%3)"/>
      <w:lvlJc w:val="left"/>
      <w:pPr>
        <w:tabs>
          <w:tab w:val="num" w:pos="3240"/>
        </w:tabs>
        <w:ind w:left="3240" w:hanging="360"/>
      </w:pPr>
      <w:rPr>
        <w:rFonts w:ascii="Times New Roman" w:eastAsia="SimSun" w:hAnsi="Times New Roman" w:cs="Times New Roman"/>
      </w:rPr>
    </w:lvl>
    <w:lvl w:ilvl="3" w:tplc="6B8E81B6">
      <w:numFmt w:val="bullet"/>
      <w:lvlText w:val="-"/>
      <w:lvlJc w:val="left"/>
      <w:pPr>
        <w:tabs>
          <w:tab w:val="num" w:pos="3960"/>
        </w:tabs>
        <w:ind w:left="3960" w:hanging="360"/>
      </w:pPr>
      <w:rPr>
        <w:rFonts w:ascii="Times New Roman" w:eastAsia="Times New Roman" w:hAnsi="Times New Roman" w:cs="Times New Roman" w:hint="default"/>
      </w:rPr>
    </w:lvl>
    <w:lvl w:ilvl="4" w:tplc="EE20D4AC">
      <w:start w:val="1"/>
      <w:numFmt w:val="lowerLetter"/>
      <w:lvlText w:val="%5."/>
      <w:lvlJc w:val="left"/>
      <w:pPr>
        <w:tabs>
          <w:tab w:val="num" w:pos="4680"/>
        </w:tabs>
        <w:ind w:left="4680" w:hanging="360"/>
      </w:pPr>
      <w:rPr>
        <w:rFonts w:hint="default"/>
      </w:rPr>
    </w:lvl>
    <w:lvl w:ilvl="5" w:tplc="F1B2E55E" w:tentative="1">
      <w:start w:val="1"/>
      <w:numFmt w:val="bullet"/>
      <w:lvlText w:val="•"/>
      <w:lvlJc w:val="left"/>
      <w:pPr>
        <w:tabs>
          <w:tab w:val="num" w:pos="5400"/>
        </w:tabs>
        <w:ind w:left="5400" w:hanging="360"/>
      </w:pPr>
      <w:rPr>
        <w:rFonts w:ascii="Times New Roman" w:hAnsi="Times New Roman" w:hint="default"/>
      </w:rPr>
    </w:lvl>
    <w:lvl w:ilvl="6" w:tplc="D3223A6A" w:tentative="1">
      <w:start w:val="1"/>
      <w:numFmt w:val="bullet"/>
      <w:lvlText w:val="•"/>
      <w:lvlJc w:val="left"/>
      <w:pPr>
        <w:tabs>
          <w:tab w:val="num" w:pos="6120"/>
        </w:tabs>
        <w:ind w:left="6120" w:hanging="360"/>
      </w:pPr>
      <w:rPr>
        <w:rFonts w:ascii="Times New Roman" w:hAnsi="Times New Roman" w:hint="default"/>
      </w:rPr>
    </w:lvl>
    <w:lvl w:ilvl="7" w:tplc="5FF24DBE" w:tentative="1">
      <w:start w:val="1"/>
      <w:numFmt w:val="bullet"/>
      <w:lvlText w:val="•"/>
      <w:lvlJc w:val="left"/>
      <w:pPr>
        <w:tabs>
          <w:tab w:val="num" w:pos="6840"/>
        </w:tabs>
        <w:ind w:left="6840" w:hanging="360"/>
      </w:pPr>
      <w:rPr>
        <w:rFonts w:ascii="Times New Roman" w:hAnsi="Times New Roman" w:hint="default"/>
      </w:rPr>
    </w:lvl>
    <w:lvl w:ilvl="8" w:tplc="F8CEB9F4" w:tentative="1">
      <w:start w:val="1"/>
      <w:numFmt w:val="bullet"/>
      <w:lvlText w:val="•"/>
      <w:lvlJc w:val="left"/>
      <w:pPr>
        <w:tabs>
          <w:tab w:val="num" w:pos="7560"/>
        </w:tabs>
        <w:ind w:left="7560" w:hanging="360"/>
      </w:pPr>
      <w:rPr>
        <w:rFonts w:ascii="Times New Roman" w:hAnsi="Times New Roman" w:hint="default"/>
      </w:rPr>
    </w:lvl>
  </w:abstractNum>
  <w:abstractNum w:abstractNumId="1">
    <w:nsid w:val="345A25C8"/>
    <w:multiLevelType w:val="hybridMultilevel"/>
    <w:tmpl w:val="64F4551A"/>
    <w:lvl w:ilvl="0" w:tplc="842622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6C723E"/>
    <w:multiLevelType w:val="hybridMultilevel"/>
    <w:tmpl w:val="CD7CCCF2"/>
    <w:lvl w:ilvl="0" w:tplc="FC94566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 Copy.enl&lt;/item&gt;&lt;/Libraries&gt;&lt;/ENLibraries&gt;"/>
  </w:docVars>
  <w:rsids>
    <w:rsidRoot w:val="00B2295D"/>
    <w:rsid w:val="00002ED9"/>
    <w:rsid w:val="0008674B"/>
    <w:rsid w:val="000B4D8A"/>
    <w:rsid w:val="000D0AF9"/>
    <w:rsid w:val="000D31DD"/>
    <w:rsid w:val="000D6829"/>
    <w:rsid w:val="00120493"/>
    <w:rsid w:val="00127D0D"/>
    <w:rsid w:val="00133A93"/>
    <w:rsid w:val="001427DA"/>
    <w:rsid w:val="00161AF6"/>
    <w:rsid w:val="00175805"/>
    <w:rsid w:val="001B7EE3"/>
    <w:rsid w:val="001D1B54"/>
    <w:rsid w:val="002262CD"/>
    <w:rsid w:val="002A1762"/>
    <w:rsid w:val="002A58B0"/>
    <w:rsid w:val="002B0651"/>
    <w:rsid w:val="002E30EF"/>
    <w:rsid w:val="002E6CE5"/>
    <w:rsid w:val="00305995"/>
    <w:rsid w:val="00325307"/>
    <w:rsid w:val="00336BFB"/>
    <w:rsid w:val="00360678"/>
    <w:rsid w:val="00391BC0"/>
    <w:rsid w:val="003A7867"/>
    <w:rsid w:val="003C4819"/>
    <w:rsid w:val="003D38EF"/>
    <w:rsid w:val="003F4290"/>
    <w:rsid w:val="00457471"/>
    <w:rsid w:val="004603D9"/>
    <w:rsid w:val="004A6F8F"/>
    <w:rsid w:val="005115FC"/>
    <w:rsid w:val="005131E3"/>
    <w:rsid w:val="00523CD9"/>
    <w:rsid w:val="00553419"/>
    <w:rsid w:val="00581EB3"/>
    <w:rsid w:val="005854B8"/>
    <w:rsid w:val="005C149B"/>
    <w:rsid w:val="005D0877"/>
    <w:rsid w:val="005F05B1"/>
    <w:rsid w:val="006104FE"/>
    <w:rsid w:val="00624C9F"/>
    <w:rsid w:val="00662EC2"/>
    <w:rsid w:val="006752DF"/>
    <w:rsid w:val="006B783B"/>
    <w:rsid w:val="006C2847"/>
    <w:rsid w:val="006F1659"/>
    <w:rsid w:val="006F2301"/>
    <w:rsid w:val="007435A2"/>
    <w:rsid w:val="00761183"/>
    <w:rsid w:val="0079244D"/>
    <w:rsid w:val="007D2A06"/>
    <w:rsid w:val="00873B47"/>
    <w:rsid w:val="00891D4F"/>
    <w:rsid w:val="008942F1"/>
    <w:rsid w:val="008A065E"/>
    <w:rsid w:val="008C4987"/>
    <w:rsid w:val="008E6E99"/>
    <w:rsid w:val="009021B1"/>
    <w:rsid w:val="0091172F"/>
    <w:rsid w:val="009150D4"/>
    <w:rsid w:val="0092566E"/>
    <w:rsid w:val="009315C7"/>
    <w:rsid w:val="0093367C"/>
    <w:rsid w:val="00972AD0"/>
    <w:rsid w:val="00977F2E"/>
    <w:rsid w:val="009904E7"/>
    <w:rsid w:val="009A6073"/>
    <w:rsid w:val="009B1E73"/>
    <w:rsid w:val="009C2E6A"/>
    <w:rsid w:val="00A16200"/>
    <w:rsid w:val="00A30252"/>
    <w:rsid w:val="00A56553"/>
    <w:rsid w:val="00A648BB"/>
    <w:rsid w:val="00A94452"/>
    <w:rsid w:val="00A957E3"/>
    <w:rsid w:val="00AC4C13"/>
    <w:rsid w:val="00AC6D3F"/>
    <w:rsid w:val="00B014A4"/>
    <w:rsid w:val="00B05147"/>
    <w:rsid w:val="00B2295D"/>
    <w:rsid w:val="00B408BF"/>
    <w:rsid w:val="00B56814"/>
    <w:rsid w:val="00BB0B97"/>
    <w:rsid w:val="00BE390E"/>
    <w:rsid w:val="00BE40B7"/>
    <w:rsid w:val="00BF5554"/>
    <w:rsid w:val="00C5588A"/>
    <w:rsid w:val="00C71235"/>
    <w:rsid w:val="00C91560"/>
    <w:rsid w:val="00C95AAF"/>
    <w:rsid w:val="00CA0091"/>
    <w:rsid w:val="00CA1814"/>
    <w:rsid w:val="00CB20EB"/>
    <w:rsid w:val="00D11C1D"/>
    <w:rsid w:val="00D4386B"/>
    <w:rsid w:val="00D74A43"/>
    <w:rsid w:val="00D773D4"/>
    <w:rsid w:val="00D84EC3"/>
    <w:rsid w:val="00D91AE4"/>
    <w:rsid w:val="00DB2D5D"/>
    <w:rsid w:val="00DD520E"/>
    <w:rsid w:val="00E046C7"/>
    <w:rsid w:val="00E63AE1"/>
    <w:rsid w:val="00E77D5F"/>
    <w:rsid w:val="00EA26FD"/>
    <w:rsid w:val="00EB3F55"/>
    <w:rsid w:val="00EC015E"/>
    <w:rsid w:val="00EC4F89"/>
    <w:rsid w:val="00EF5E4E"/>
    <w:rsid w:val="00F641E7"/>
    <w:rsid w:val="00F75836"/>
    <w:rsid w:val="00F768F7"/>
    <w:rsid w:val="00F914D8"/>
    <w:rsid w:val="00FA60DB"/>
    <w:rsid w:val="00FB1E00"/>
    <w:rsid w:val="00FC0833"/>
    <w:rsid w:val="00FE69D6"/>
    <w:rsid w:val="00FF3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95D"/>
    <w:pPr>
      <w:jc w:val="center"/>
    </w:pPr>
    <w:rPr>
      <w:rFonts w:eastAsia="SimSun"/>
    </w:rPr>
  </w:style>
  <w:style w:type="paragraph" w:styleId="Heading1">
    <w:name w:val="heading 1"/>
    <w:basedOn w:val="Normal"/>
    <w:next w:val="Normal"/>
    <w:qFormat/>
    <w:rsid w:val="00B229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B2295D"/>
    <w:pPr>
      <w:spacing w:after="200"/>
      <w:jc w:val="both"/>
    </w:pPr>
    <w:rPr>
      <w:rFonts w:eastAsia="SimSun"/>
      <w:b/>
      <w:bCs/>
      <w:sz w:val="18"/>
      <w:szCs w:val="18"/>
    </w:rPr>
  </w:style>
  <w:style w:type="paragraph" w:customStyle="1" w:styleId="Affiliation">
    <w:name w:val="Affiliation"/>
    <w:rsid w:val="00B2295D"/>
    <w:pPr>
      <w:jc w:val="center"/>
    </w:pPr>
    <w:rPr>
      <w:rFonts w:eastAsia="SimSun"/>
    </w:rPr>
  </w:style>
  <w:style w:type="paragraph" w:customStyle="1" w:styleId="Author">
    <w:name w:val="Author"/>
    <w:rsid w:val="00B2295D"/>
    <w:pPr>
      <w:spacing w:before="360" w:after="40"/>
      <w:jc w:val="center"/>
    </w:pPr>
    <w:rPr>
      <w:rFonts w:eastAsia="SimSun"/>
      <w:noProof/>
      <w:sz w:val="22"/>
      <w:szCs w:val="22"/>
    </w:rPr>
  </w:style>
  <w:style w:type="paragraph" w:customStyle="1" w:styleId="keywords">
    <w:name w:val="key words"/>
    <w:rsid w:val="00B2295D"/>
    <w:pPr>
      <w:spacing w:after="120"/>
      <w:ind w:firstLine="288"/>
      <w:jc w:val="both"/>
    </w:pPr>
    <w:rPr>
      <w:rFonts w:eastAsia="SimSun"/>
      <w:b/>
      <w:bCs/>
      <w:i/>
      <w:iCs/>
      <w:noProof/>
      <w:sz w:val="18"/>
      <w:szCs w:val="18"/>
    </w:rPr>
  </w:style>
  <w:style w:type="paragraph" w:customStyle="1" w:styleId="papertitle">
    <w:name w:val="paper title"/>
    <w:rsid w:val="00B2295D"/>
    <w:pPr>
      <w:spacing w:after="120"/>
      <w:jc w:val="center"/>
    </w:pPr>
    <w:rPr>
      <w:rFonts w:eastAsia="MS Mincho"/>
      <w:noProof/>
      <w:sz w:val="48"/>
      <w:szCs w:val="48"/>
    </w:rPr>
  </w:style>
  <w:style w:type="paragraph" w:customStyle="1" w:styleId="StyleAbstractItalic">
    <w:name w:val="Style Abstract + Italic"/>
    <w:basedOn w:val="Abstract"/>
    <w:link w:val="StyleAbstractItalicChar"/>
    <w:rsid w:val="00B2295D"/>
    <w:rPr>
      <w:rFonts w:eastAsia="MS Mincho"/>
      <w:i/>
      <w:iCs/>
    </w:rPr>
  </w:style>
  <w:style w:type="character" w:customStyle="1" w:styleId="AbstractChar">
    <w:name w:val="Abstract Char"/>
    <w:basedOn w:val="DefaultParagraphFont"/>
    <w:link w:val="Abstract"/>
    <w:locked/>
    <w:rsid w:val="00B2295D"/>
    <w:rPr>
      <w:rFonts w:eastAsia="SimSun"/>
      <w:b/>
      <w:bCs/>
      <w:sz w:val="18"/>
      <w:szCs w:val="18"/>
      <w:lang w:val="en-US" w:eastAsia="en-US" w:bidi="ar-SA"/>
    </w:rPr>
  </w:style>
  <w:style w:type="character" w:customStyle="1" w:styleId="StyleAbstractItalicChar">
    <w:name w:val="Style Abstract + Italic Char"/>
    <w:basedOn w:val="AbstractChar"/>
    <w:link w:val="StyleAbstractItalic"/>
    <w:locked/>
    <w:rsid w:val="00B2295D"/>
    <w:rPr>
      <w:rFonts w:eastAsia="MS Mincho"/>
      <w:i/>
      <w:iCs/>
    </w:rPr>
  </w:style>
  <w:style w:type="character" w:styleId="Hyperlink">
    <w:name w:val="Hyperlink"/>
    <w:basedOn w:val="DefaultParagraphFont"/>
    <w:rsid w:val="00B2295D"/>
    <w:rPr>
      <w:color w:val="0000FF"/>
      <w:u w:val="single"/>
    </w:rPr>
  </w:style>
  <w:style w:type="paragraph" w:styleId="Footer">
    <w:name w:val="footer"/>
    <w:basedOn w:val="Normal"/>
    <w:rsid w:val="00B2295D"/>
    <w:pPr>
      <w:tabs>
        <w:tab w:val="center" w:pos="4320"/>
        <w:tab w:val="right" w:pos="8640"/>
      </w:tabs>
    </w:pPr>
  </w:style>
  <w:style w:type="character" w:styleId="PageNumber">
    <w:name w:val="page number"/>
    <w:basedOn w:val="DefaultParagraphFont"/>
    <w:rsid w:val="00B2295D"/>
  </w:style>
  <w:style w:type="paragraph" w:customStyle="1" w:styleId="authorname">
    <w:name w:val="author name"/>
    <w:basedOn w:val="Heading1"/>
    <w:rsid w:val="00B2295D"/>
    <w:pPr>
      <w:spacing w:before="0" w:after="0"/>
    </w:pPr>
    <w:rPr>
      <w:rFonts w:ascii="Times New Roman" w:hAnsi="Times New Roman" w:cs="Times New Roman"/>
      <w:b w:val="0"/>
      <w:bCs w:val="0"/>
      <w:kern w:val="0"/>
      <w:sz w:val="22"/>
      <w:szCs w:val="20"/>
      <w:lang w:eastAsia="zh-CN"/>
    </w:rPr>
  </w:style>
  <w:style w:type="table" w:styleId="TableGrid">
    <w:name w:val="Table Grid"/>
    <w:basedOn w:val="TableNormal"/>
    <w:rsid w:val="000B4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B1E0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fault-tree.net"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An Application of Fault Tree Analysis for Mobile Mooring System</vt:lpstr>
    </vt:vector>
  </TitlesOfParts>
  <Company>-</Company>
  <LinksUpToDate>false</LinksUpToDate>
  <CharactersWithSpaces>19685</CharactersWithSpaces>
  <SharedDoc>false</SharedDoc>
  <HLinks>
    <vt:vector size="6" baseType="variant">
      <vt:variant>
        <vt:i4>3735677</vt:i4>
      </vt:variant>
      <vt:variant>
        <vt:i4>37</vt:i4>
      </vt:variant>
      <vt:variant>
        <vt:i4>0</vt:i4>
      </vt:variant>
      <vt:variant>
        <vt:i4>5</vt:i4>
      </vt:variant>
      <vt:variant>
        <vt:lpwstr>http://www.fault-tree.net/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Application of Fault Tree Analysis for Mobile Mooring System</dc:title>
  <dc:subject/>
  <dc:creator>Nita.PC</dc:creator>
  <cp:keywords/>
  <dc:description/>
  <cp:lastModifiedBy>PETRONAS</cp:lastModifiedBy>
  <cp:revision>2</cp:revision>
  <cp:lastPrinted>2012-05-28T04:07:00Z</cp:lastPrinted>
  <dcterms:created xsi:type="dcterms:W3CDTF">2012-09-13T05:06:00Z</dcterms:created>
  <dcterms:modified xsi:type="dcterms:W3CDTF">2012-09-13T05:06:00Z</dcterms:modified>
</cp:coreProperties>
</file>