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51" w:rsidRDefault="00F73A51" w:rsidP="00F73A51">
      <w:pPr>
        <w:pStyle w:val="papertitle"/>
        <w:spacing w:after="0" w:line="240" w:lineRule="exact"/>
        <w:jc w:val="both"/>
      </w:pPr>
    </w:p>
    <w:p w:rsidR="00F73A51" w:rsidRPr="00F73A51" w:rsidRDefault="009E3BA3" w:rsidP="00F73A51">
      <w:pPr>
        <w:pStyle w:val="Papertitle0"/>
        <w:rPr>
          <w:sz w:val="48"/>
        </w:rPr>
      </w:pPr>
      <w:r w:rsidRPr="00F73A51">
        <w:rPr>
          <w:sz w:val="48"/>
        </w:rPr>
        <w:t>Mean Recurrence Interval and Joint Density of</w:t>
      </w:r>
    </w:p>
    <w:p w:rsidR="00ED13D6" w:rsidRPr="00F73A51" w:rsidRDefault="009E3BA3" w:rsidP="00F73A51">
      <w:pPr>
        <w:pStyle w:val="Papertitle0"/>
        <w:rPr>
          <w:sz w:val="48"/>
        </w:rPr>
      </w:pPr>
      <w:r w:rsidRPr="00F73A51">
        <w:rPr>
          <w:sz w:val="48"/>
        </w:rPr>
        <w:t>Measured Environmental Loads for Malaysian Water</w:t>
      </w:r>
    </w:p>
    <w:p w:rsidR="00F73A51" w:rsidRDefault="00F73A51" w:rsidP="00F73A51">
      <w:pPr>
        <w:pStyle w:val="papertitle"/>
        <w:spacing w:after="0" w:line="240" w:lineRule="exact"/>
        <w:jc w:val="both"/>
      </w:pPr>
    </w:p>
    <w:p w:rsidR="00F73A51" w:rsidRPr="00090B8B" w:rsidRDefault="00F73A51" w:rsidP="00F73A51">
      <w:pPr>
        <w:pStyle w:val="papertitle"/>
        <w:spacing w:after="0" w:line="240" w:lineRule="exact"/>
        <w:jc w:val="both"/>
      </w:pPr>
    </w:p>
    <w:p w:rsidR="00ED13D6" w:rsidRPr="00090B8B" w:rsidRDefault="00ED13D6" w:rsidP="00F73A51">
      <w:pPr>
        <w:pStyle w:val="Author"/>
        <w:spacing w:before="0" w:after="0" w:line="240" w:lineRule="exact"/>
        <w:jc w:val="both"/>
        <w:sectPr w:rsidR="00ED13D6" w:rsidRPr="00090B8B" w:rsidSect="00AF0B8C">
          <w:pgSz w:w="11909" w:h="16834" w:code="9"/>
          <w:pgMar w:top="1077" w:right="737" w:bottom="2438" w:left="737" w:header="720" w:footer="720" w:gutter="0"/>
          <w:cols w:space="720"/>
          <w:docGrid w:linePitch="360"/>
        </w:sectPr>
      </w:pPr>
    </w:p>
    <w:p w:rsidR="00ED13D6" w:rsidRPr="00090B8B" w:rsidRDefault="009E3BA3" w:rsidP="00F73A51">
      <w:pPr>
        <w:pStyle w:val="Author"/>
        <w:spacing w:before="0" w:after="0" w:line="240" w:lineRule="exact"/>
      </w:pPr>
      <w:r w:rsidRPr="00090B8B">
        <w:lastRenderedPageBreak/>
        <w:t>Idzwan Mohamad Selamat</w:t>
      </w:r>
    </w:p>
    <w:p w:rsidR="00ED13D6" w:rsidRPr="00090B8B" w:rsidRDefault="009E3BA3" w:rsidP="00F73A51">
      <w:pPr>
        <w:pStyle w:val="Affiliation"/>
        <w:spacing w:line="240" w:lineRule="exact"/>
      </w:pPr>
      <w:r w:rsidRPr="00090B8B">
        <w:t>Civil Engineering Department</w:t>
      </w:r>
    </w:p>
    <w:p w:rsidR="00ED13D6" w:rsidRPr="00090B8B" w:rsidRDefault="009E3BA3" w:rsidP="00F73A51">
      <w:pPr>
        <w:pStyle w:val="Affiliation"/>
        <w:spacing w:line="240" w:lineRule="exact"/>
      </w:pPr>
      <w:r w:rsidRPr="00090B8B">
        <w:t>Universti Teknologi PETRONAS</w:t>
      </w:r>
    </w:p>
    <w:p w:rsidR="00ED13D6" w:rsidRPr="00090B8B" w:rsidRDefault="009E3BA3" w:rsidP="00F73A51">
      <w:pPr>
        <w:pStyle w:val="Affiliation"/>
        <w:spacing w:line="240" w:lineRule="exact"/>
      </w:pPr>
      <w:r w:rsidRPr="00090B8B">
        <w:t>Tronoh, Perak, MALAYSIA</w:t>
      </w:r>
    </w:p>
    <w:p w:rsidR="00ED13D6" w:rsidRPr="00090B8B" w:rsidRDefault="009E3BA3" w:rsidP="00F73A51">
      <w:pPr>
        <w:pStyle w:val="Affiliation"/>
        <w:spacing w:line="240" w:lineRule="exact"/>
      </w:pPr>
      <w:r w:rsidRPr="00090B8B">
        <w:t>idzwan.selamat@gmail.com</w:t>
      </w:r>
    </w:p>
    <w:p w:rsidR="00ED13D6" w:rsidRPr="00090B8B" w:rsidRDefault="009E3BA3" w:rsidP="00F73A51">
      <w:pPr>
        <w:pStyle w:val="Author"/>
        <w:spacing w:before="0" w:after="0" w:line="240" w:lineRule="exact"/>
      </w:pPr>
      <w:r w:rsidRPr="00090B8B">
        <w:lastRenderedPageBreak/>
        <w:t>Assoc. Prof. Ir. Dr. Mohd Shahir Liew</w:t>
      </w:r>
    </w:p>
    <w:p w:rsidR="009E3BA3" w:rsidRPr="00090B8B" w:rsidRDefault="009E3BA3" w:rsidP="00F73A51">
      <w:pPr>
        <w:pStyle w:val="Affiliation"/>
        <w:spacing w:line="240" w:lineRule="exact"/>
      </w:pPr>
      <w:r w:rsidRPr="00090B8B">
        <w:t>Civil Engineering Department</w:t>
      </w:r>
    </w:p>
    <w:p w:rsidR="009E3BA3" w:rsidRPr="00090B8B" w:rsidRDefault="009E3BA3" w:rsidP="00F73A51">
      <w:pPr>
        <w:pStyle w:val="Affiliation"/>
        <w:spacing w:line="240" w:lineRule="exact"/>
      </w:pPr>
      <w:r w:rsidRPr="00090B8B">
        <w:t>Universti Teknologi PETRONAS</w:t>
      </w:r>
    </w:p>
    <w:p w:rsidR="009E3BA3" w:rsidRPr="00090B8B" w:rsidRDefault="009E3BA3" w:rsidP="00F73A51">
      <w:pPr>
        <w:pStyle w:val="Affiliation"/>
        <w:spacing w:line="240" w:lineRule="exact"/>
      </w:pPr>
      <w:r w:rsidRPr="00090B8B">
        <w:t>Tronoh, Perak, MALAYSIA</w:t>
      </w:r>
    </w:p>
    <w:p w:rsidR="00ED13D6" w:rsidRPr="00090B8B" w:rsidRDefault="009E3BA3" w:rsidP="00F73A51">
      <w:pPr>
        <w:pStyle w:val="Affiliation"/>
        <w:spacing w:line="240" w:lineRule="exact"/>
        <w:sectPr w:rsidR="00ED13D6" w:rsidRPr="00090B8B" w:rsidSect="00AF0B8C">
          <w:type w:val="continuous"/>
          <w:pgSz w:w="11909" w:h="16834" w:code="9"/>
          <w:pgMar w:top="1077" w:right="737" w:bottom="2438" w:left="737" w:header="720" w:footer="720" w:gutter="0"/>
          <w:cols w:num="2" w:space="720" w:equalWidth="0">
            <w:col w:w="4857" w:space="720"/>
            <w:col w:w="4857"/>
          </w:cols>
          <w:docGrid w:linePitch="360"/>
        </w:sectPr>
      </w:pPr>
      <w:r w:rsidRPr="00090B8B">
        <w:t>shahir_liew@petronas.com.my</w:t>
      </w:r>
    </w:p>
    <w:p w:rsidR="00ED13D6" w:rsidRPr="00090B8B" w:rsidRDefault="00ED13D6" w:rsidP="00F73A51">
      <w:pPr>
        <w:pStyle w:val="Affiliation"/>
        <w:spacing w:line="240" w:lineRule="exact"/>
        <w:jc w:val="both"/>
      </w:pPr>
    </w:p>
    <w:p w:rsidR="00ED13D6" w:rsidRDefault="00ED13D6" w:rsidP="00F73A51">
      <w:pPr>
        <w:pStyle w:val="Abstract"/>
        <w:spacing w:after="0" w:line="240" w:lineRule="exact"/>
        <w:ind w:firstLine="284"/>
        <w:rPr>
          <w:iCs/>
          <w:lang w:val="en-MY"/>
        </w:rPr>
      </w:pPr>
      <w:r w:rsidRPr="00090B8B">
        <w:rPr>
          <w:rStyle w:val="StyleAbstractItalicChar"/>
        </w:rPr>
        <w:t>Abstract</w:t>
      </w:r>
      <w:r w:rsidR="002D0920" w:rsidRPr="00090B8B">
        <w:rPr>
          <w:rStyle w:val="StyleAbstractItalicChar"/>
        </w:rPr>
        <w:t>-</w:t>
      </w:r>
      <w:r w:rsidR="0056668B" w:rsidRPr="00090B8B">
        <w:rPr>
          <w:iCs/>
          <w:lang w:val="en-MY"/>
        </w:rPr>
        <w:t xml:space="preserve">A key design element in coastal structure is the environmental load which consists of wind speed, wave height, and current. In order to avoid platforms from being subjected to extreme loadings, the design should be above the extreme conditions, which is usually composed of tides and storm surges but could also include tsunami, el Niño, and other climate and geological effects. The extreme </w:t>
      </w:r>
      <w:r w:rsidR="00DA0D11">
        <w:rPr>
          <w:iCs/>
          <w:lang w:val="en-MY"/>
        </w:rPr>
        <w:t>loads</w:t>
      </w:r>
      <w:r w:rsidR="0056668B" w:rsidRPr="00090B8B">
        <w:rPr>
          <w:iCs/>
          <w:lang w:val="en-MY"/>
        </w:rPr>
        <w:t xml:space="preserve"> may be determined with the annual maxima </w:t>
      </w:r>
      <w:r w:rsidR="00DA0D11">
        <w:rPr>
          <w:iCs/>
          <w:lang w:val="en-MY"/>
        </w:rPr>
        <w:t>and</w:t>
      </w:r>
      <w:r w:rsidR="0056668B" w:rsidRPr="00090B8B">
        <w:rPr>
          <w:iCs/>
          <w:lang w:val="en-MY"/>
        </w:rPr>
        <w:t xml:space="preserve"> joint density distribution. Based on the study conducted, it is proposed that for a wind mean return interval of </w:t>
      </w:r>
      <w:r w:rsidR="00DA0D11">
        <w:rPr>
          <w:iCs/>
          <w:lang w:val="en-MY"/>
        </w:rPr>
        <w:t>100</w:t>
      </w:r>
      <w:r w:rsidR="0056668B" w:rsidRPr="00090B8B">
        <w:rPr>
          <w:iCs/>
          <w:lang w:val="en-MY"/>
        </w:rPr>
        <w:t xml:space="preserve"> years</w:t>
      </w:r>
      <w:r w:rsidR="00CE3544">
        <w:rPr>
          <w:iCs/>
          <w:lang w:val="en-MY"/>
        </w:rPr>
        <w:t>,</w:t>
      </w:r>
      <w:r w:rsidR="0056668B" w:rsidRPr="00090B8B">
        <w:rPr>
          <w:iCs/>
          <w:lang w:val="en-MY"/>
        </w:rPr>
        <w:t xml:space="preserve"> the associated wave design is 10 years for all 6 platforms that are currently under study. </w:t>
      </w:r>
      <w:r w:rsidR="00CE3544">
        <w:rPr>
          <w:iCs/>
          <w:lang w:val="en-MY"/>
        </w:rPr>
        <w:t xml:space="preserve">These studies were conducted through all Malaysian water including Peninsular Malaysia Operation, Sabah Operation and Sarawak Operation. </w:t>
      </w:r>
      <w:r w:rsidR="00F87F11">
        <w:rPr>
          <w:iCs/>
          <w:lang w:val="en-MY"/>
        </w:rPr>
        <w:t xml:space="preserve">This paper help to provide the correlation of wind and wave as wave and current. </w:t>
      </w:r>
      <w:r w:rsidR="00F87F11" w:rsidRPr="00F87F11">
        <w:rPr>
          <w:iCs/>
          <w:lang w:val="en-MY"/>
        </w:rPr>
        <w:t>In addition, the benchmark can be set up for the operational region of the operation. The interim guidelines will be useful to expect the joint densities in this area and it will benefits operation on optimization of current design cost and time completion with lighter platform design.</w:t>
      </w:r>
    </w:p>
    <w:p w:rsidR="00A86D0F" w:rsidRPr="00090B8B" w:rsidRDefault="00A86D0F" w:rsidP="00F73A51">
      <w:pPr>
        <w:pStyle w:val="Abstract"/>
        <w:spacing w:after="0" w:line="240" w:lineRule="exact"/>
        <w:ind w:firstLine="284"/>
      </w:pPr>
    </w:p>
    <w:p w:rsidR="0056668B" w:rsidRPr="00090B8B" w:rsidRDefault="00ED13D6" w:rsidP="00A86D0F">
      <w:pPr>
        <w:pStyle w:val="keywords"/>
        <w:spacing w:line="200" w:lineRule="exact"/>
        <w:ind w:firstLine="289"/>
        <w:rPr>
          <w:b w:val="0"/>
        </w:rPr>
      </w:pPr>
      <w:r w:rsidRPr="00090B8B">
        <w:t xml:space="preserve">Keywords-component; </w:t>
      </w:r>
      <w:r w:rsidR="0056668B" w:rsidRPr="00090B8B">
        <w:rPr>
          <w:b w:val="0"/>
        </w:rPr>
        <w:t>Environmental Load, Joint Densit</w:t>
      </w:r>
      <w:r w:rsidR="006B5F45" w:rsidRPr="00090B8B">
        <w:rPr>
          <w:b w:val="0"/>
        </w:rPr>
        <w:t>ies</w:t>
      </w:r>
      <w:r w:rsidR="0056668B" w:rsidRPr="00090B8B">
        <w:rPr>
          <w:b w:val="0"/>
        </w:rPr>
        <w:t>, Wave Height, Wind Spee</w:t>
      </w:r>
      <w:r w:rsidR="006B5F45" w:rsidRPr="00090B8B">
        <w:rPr>
          <w:b w:val="0"/>
        </w:rPr>
        <w:t>d, Return Period, and Extreme Values</w:t>
      </w:r>
    </w:p>
    <w:p w:rsidR="005B4888" w:rsidRPr="00090B8B" w:rsidRDefault="00E8008C" w:rsidP="00A86D0F">
      <w:pPr>
        <w:pStyle w:val="Heading1"/>
        <w:spacing w:before="120" w:after="120" w:line="216" w:lineRule="auto"/>
        <w:ind w:firstLine="215"/>
      </w:pPr>
      <w:r w:rsidRPr="00090B8B">
        <w:t>Introduction</w:t>
      </w:r>
    </w:p>
    <w:p w:rsidR="00CB0E19" w:rsidRPr="00090B8B" w:rsidRDefault="006B5F45" w:rsidP="00F73A51">
      <w:pPr>
        <w:autoSpaceDE w:val="0"/>
        <w:autoSpaceDN w:val="0"/>
        <w:adjustRightInd w:val="0"/>
        <w:spacing w:line="240" w:lineRule="exact"/>
        <w:ind w:left="-18" w:firstLine="18"/>
        <w:jc w:val="both"/>
        <w:rPr>
          <w:rFonts w:eastAsia="Times New Roman"/>
          <w:lang w:val="en-MY"/>
        </w:rPr>
      </w:pPr>
      <w:r w:rsidRPr="00090B8B">
        <w:rPr>
          <w:rFonts w:eastAsia="Times New Roman"/>
          <w:lang w:val="en-MY"/>
        </w:rPr>
        <w:t>W</w:t>
      </w:r>
      <w:r w:rsidR="00CB0E19" w:rsidRPr="00090B8B">
        <w:rPr>
          <w:rFonts w:eastAsia="Times New Roman"/>
          <w:lang w:val="en-MY"/>
        </w:rPr>
        <w:t xml:space="preserve">ind speeds, wave heights </w:t>
      </w:r>
      <w:r w:rsidR="008D7410">
        <w:rPr>
          <w:rFonts w:eastAsia="Times New Roman"/>
          <w:lang w:val="en-MY"/>
        </w:rPr>
        <w:t>and</w:t>
      </w:r>
      <w:r w:rsidR="00CB0E19" w:rsidRPr="00090B8B">
        <w:rPr>
          <w:rFonts w:eastAsia="Times New Roman"/>
          <w:lang w:val="en-MY"/>
        </w:rPr>
        <w:t xml:space="preserve"> current speeds are </w:t>
      </w:r>
      <w:r w:rsidR="00C557FB" w:rsidRPr="00090B8B">
        <w:rPr>
          <w:rFonts w:eastAsia="Times New Roman"/>
          <w:lang w:val="en-MY"/>
        </w:rPr>
        <w:t>the</w:t>
      </w:r>
      <w:r w:rsidR="00CB0E19" w:rsidRPr="00090B8B">
        <w:rPr>
          <w:rFonts w:eastAsia="Times New Roman"/>
          <w:lang w:val="en-MY"/>
        </w:rPr>
        <w:t xml:space="preserve"> dominant</w:t>
      </w:r>
      <w:r w:rsidR="00C557FB" w:rsidRPr="00090B8B">
        <w:rPr>
          <w:rFonts w:eastAsia="Times New Roman"/>
          <w:lang w:val="en-MY"/>
        </w:rPr>
        <w:t>s</w:t>
      </w:r>
      <w:r w:rsidR="00CB0E19" w:rsidRPr="00090B8B">
        <w:rPr>
          <w:rFonts w:eastAsia="Times New Roman"/>
          <w:lang w:val="en-MY"/>
        </w:rPr>
        <w:t xml:space="preserve"> factor in the design of offshore structures </w:t>
      </w:r>
      <w:r w:rsidR="008D7410">
        <w:rPr>
          <w:rFonts w:eastAsia="Times New Roman"/>
          <w:lang w:val="en-MY"/>
        </w:rPr>
        <w:t>and</w:t>
      </w:r>
      <w:r w:rsidR="00CB0E19" w:rsidRPr="00090B8B">
        <w:rPr>
          <w:rFonts w:eastAsia="Times New Roman"/>
          <w:lang w:val="en-MY"/>
        </w:rPr>
        <w:t xml:space="preserve"> have been traditionally considered as a</w:t>
      </w:r>
      <w:r w:rsidR="00C557FB" w:rsidRPr="00090B8B">
        <w:rPr>
          <w:rFonts w:eastAsia="Times New Roman"/>
          <w:lang w:val="en-MY"/>
        </w:rPr>
        <w:t xml:space="preserve"> combination of </w:t>
      </w:r>
      <w:r w:rsidRPr="00090B8B">
        <w:rPr>
          <w:rFonts w:eastAsia="Times New Roman"/>
          <w:lang w:val="en-MY"/>
        </w:rPr>
        <w:t xml:space="preserve">environmental loads </w:t>
      </w:r>
      <w:r w:rsidR="00CB0E19" w:rsidRPr="00090B8B">
        <w:rPr>
          <w:rFonts w:eastAsia="Times New Roman"/>
          <w:lang w:val="en-MY"/>
        </w:rPr>
        <w:t>during the design phase. For example, current knowledge of the climate offshore West Africa suggests that wind, wave and current are generated by different directions and un-correlated sources and therefore may have different directions and intensities[</w:t>
      </w:r>
      <w:r w:rsidR="008D7410">
        <w:rPr>
          <w:rFonts w:eastAsia="Times New Roman"/>
          <w:lang w:val="en-MY"/>
        </w:rPr>
        <w:t>1</w:t>
      </w:r>
      <w:r w:rsidR="00CB0E19" w:rsidRPr="00090B8B">
        <w:rPr>
          <w:rFonts w:eastAsia="Times New Roman"/>
          <w:lang w:val="en-MY"/>
        </w:rPr>
        <w:t xml:space="preserve">]. This means that a 100 year current is not likely to be observed at the same time as the 100 year wave </w:t>
      </w:r>
      <w:r w:rsidR="008D7410">
        <w:rPr>
          <w:rFonts w:eastAsia="Times New Roman"/>
          <w:lang w:val="en-MY"/>
        </w:rPr>
        <w:t>and</w:t>
      </w:r>
      <w:r w:rsidR="00CB0E19" w:rsidRPr="00090B8B">
        <w:rPr>
          <w:rFonts w:eastAsia="Times New Roman"/>
          <w:lang w:val="en-MY"/>
        </w:rPr>
        <w:t xml:space="preserve"> </w:t>
      </w:r>
      <w:r w:rsidRPr="00090B8B">
        <w:rPr>
          <w:rFonts w:eastAsia="Times New Roman"/>
          <w:lang w:val="en-MY"/>
        </w:rPr>
        <w:t>wind as well and</w:t>
      </w:r>
      <w:r w:rsidR="00CB0E19" w:rsidRPr="00090B8B">
        <w:rPr>
          <w:rFonts w:eastAsia="Times New Roman"/>
          <w:lang w:val="en-MY"/>
        </w:rPr>
        <w:t xml:space="preserve"> vice versa. Design periods have varied between 50 </w:t>
      </w:r>
      <w:r w:rsidR="008D7410">
        <w:rPr>
          <w:rFonts w:eastAsia="Times New Roman"/>
          <w:lang w:val="en-MY"/>
        </w:rPr>
        <w:t>and</w:t>
      </w:r>
      <w:r w:rsidR="00CB0E19" w:rsidRPr="00090B8B">
        <w:rPr>
          <w:rFonts w:eastAsia="Times New Roman"/>
          <w:lang w:val="en-MY"/>
        </w:rPr>
        <w:t xml:space="preserve"> 100 years but however they are not considered for their joint effects, but more so as a combination or addition of factors[</w:t>
      </w:r>
      <w:r w:rsidR="008D7410">
        <w:rPr>
          <w:rFonts w:eastAsia="Times New Roman"/>
          <w:lang w:val="en-MY"/>
        </w:rPr>
        <w:t>1</w:t>
      </w:r>
      <w:r w:rsidR="00CB0E19" w:rsidRPr="00090B8B">
        <w:rPr>
          <w:rFonts w:eastAsia="Times New Roman"/>
          <w:lang w:val="en-MY"/>
        </w:rPr>
        <w:t>]. However, joint considerations have now been made for West African waters whereby 100 year conditions for a given element is associated to perhaps a 1-10 year return period for other elements.</w:t>
      </w:r>
    </w:p>
    <w:p w:rsidR="00F87F11" w:rsidRDefault="00F87F11" w:rsidP="00C073DC">
      <w:pPr>
        <w:autoSpaceDE w:val="0"/>
        <w:autoSpaceDN w:val="0"/>
        <w:adjustRightInd w:val="0"/>
        <w:spacing w:line="240" w:lineRule="exact"/>
        <w:ind w:left="-18" w:firstLine="302"/>
        <w:jc w:val="both"/>
        <w:rPr>
          <w:rFonts w:eastAsia="Times New Roman"/>
          <w:lang w:val="en-MY"/>
        </w:rPr>
      </w:pPr>
    </w:p>
    <w:p w:rsidR="00F87F11" w:rsidRDefault="00F87F11" w:rsidP="00C073DC">
      <w:pPr>
        <w:autoSpaceDE w:val="0"/>
        <w:autoSpaceDN w:val="0"/>
        <w:adjustRightInd w:val="0"/>
        <w:spacing w:line="240" w:lineRule="exact"/>
        <w:ind w:left="-18" w:firstLine="302"/>
        <w:jc w:val="both"/>
        <w:rPr>
          <w:rFonts w:eastAsia="Times New Roman"/>
          <w:lang w:val="en-MY"/>
        </w:rPr>
      </w:pPr>
    </w:p>
    <w:p w:rsidR="00CB0E19" w:rsidRPr="00090B8B" w:rsidRDefault="00CB0E19" w:rsidP="00F87F11">
      <w:pPr>
        <w:autoSpaceDE w:val="0"/>
        <w:autoSpaceDN w:val="0"/>
        <w:adjustRightInd w:val="0"/>
        <w:spacing w:line="240" w:lineRule="exact"/>
        <w:ind w:left="-18" w:firstLine="302"/>
        <w:jc w:val="both"/>
        <w:rPr>
          <w:rFonts w:eastAsia="Times New Roman"/>
          <w:lang w:val="en-MY"/>
        </w:rPr>
      </w:pPr>
      <w:r w:rsidRPr="00090B8B">
        <w:rPr>
          <w:rFonts w:eastAsia="Times New Roman"/>
          <w:lang w:val="en-MY"/>
        </w:rPr>
        <w:t>Sea waves are caused by wind blowing for a sufficiently long time, the state of the sea is related to wind parameters and the possibility of correlating wind and wave loading conditions on structure exist[</w:t>
      </w:r>
      <w:r w:rsidR="008D7410">
        <w:rPr>
          <w:rFonts w:eastAsia="Times New Roman"/>
          <w:lang w:val="en-MY"/>
        </w:rPr>
        <w:t>2</w:t>
      </w:r>
      <w:r w:rsidRPr="00090B8B">
        <w:rPr>
          <w:rFonts w:eastAsia="Times New Roman"/>
          <w:lang w:val="en-MY"/>
        </w:rPr>
        <w:t xml:space="preserve">]. However, </w:t>
      </w:r>
      <w:r w:rsidR="008D7410">
        <w:rPr>
          <w:rFonts w:eastAsia="Times New Roman"/>
          <w:lang w:val="en-MY"/>
        </w:rPr>
        <w:t>according to Joan C. Liu 2010 [3</w:t>
      </w:r>
      <w:r w:rsidRPr="00090B8B">
        <w:rPr>
          <w:rFonts w:eastAsia="Times New Roman"/>
          <w:lang w:val="en-MY"/>
        </w:rPr>
        <w:t xml:space="preserve">], estimating extreme sea conditions requires an understanding of oceanographic science and coastal engineering. By determining the local oceanographic environment and employing coastal engineering knowledge, the process of predicting extreme sea value conditions can be determined. Thus as such, a separate joint density study has to be conducted for local application in South China Sea waters </w:t>
      </w:r>
      <w:r w:rsidR="006B5F45" w:rsidRPr="00090B8B">
        <w:rPr>
          <w:rFonts w:eastAsia="Times New Roman"/>
          <w:lang w:val="en-MY"/>
        </w:rPr>
        <w:t>for operation in this region</w:t>
      </w:r>
    </w:p>
    <w:p w:rsidR="00ED19D3" w:rsidRPr="00090B8B" w:rsidRDefault="00CB0E19" w:rsidP="00F73A51">
      <w:pPr>
        <w:pStyle w:val="Text"/>
        <w:spacing w:line="240" w:lineRule="exact"/>
        <w:ind w:firstLine="284"/>
        <w:rPr>
          <w:lang w:val="en-MY"/>
        </w:rPr>
      </w:pPr>
      <w:r w:rsidRPr="00090B8B">
        <w:rPr>
          <w:lang w:val="en-MY"/>
        </w:rPr>
        <w:t>To study the data, the author have used the Weibull distribution in order to analyse the data. The primary advantage of Weibull analysis is the ability to provide reasonably accurate excee</w:t>
      </w:r>
      <w:r w:rsidR="008D7410">
        <w:rPr>
          <w:lang w:val="en-MY"/>
        </w:rPr>
        <w:t>dance analysis and forecasting[4</w:t>
      </w:r>
      <w:r w:rsidRPr="00090B8B">
        <w:rPr>
          <w:lang w:val="en-MY"/>
        </w:rPr>
        <w:t>]. This will help the author to have a better view on analysing the raw data. Furthermore, the author have also includes the extreme value method whereby the prediction of extreme loads associated with a target return period requires statistical extrapolation from available load</w:t>
      </w:r>
      <w:r w:rsidR="008D7410">
        <w:rPr>
          <w:lang w:val="en-MY"/>
        </w:rPr>
        <w:t>s data[5</w:t>
      </w:r>
      <w:r w:rsidRPr="00090B8B">
        <w:rPr>
          <w:lang w:val="en-MY"/>
        </w:rPr>
        <w:t>]. This will forecast the extreme loads from the data given of any targeted return period.</w:t>
      </w:r>
    </w:p>
    <w:p w:rsidR="00F23A7E" w:rsidRPr="00090B8B" w:rsidRDefault="0092640D" w:rsidP="00AD70D7">
      <w:pPr>
        <w:pStyle w:val="Text"/>
        <w:spacing w:line="240" w:lineRule="exact"/>
        <w:ind w:firstLine="284"/>
        <w:rPr>
          <w:lang w:val="en-MY"/>
        </w:rPr>
      </w:pPr>
      <w:r w:rsidRPr="00090B8B">
        <w:rPr>
          <w:lang w:val="en-MY"/>
        </w:rPr>
        <w:t>T</w:t>
      </w:r>
      <w:r w:rsidR="0056668B" w:rsidRPr="00090B8B">
        <w:rPr>
          <w:lang w:val="en-MY"/>
        </w:rPr>
        <w:t>his report summarize</w:t>
      </w:r>
      <w:r w:rsidR="00C557FB" w:rsidRPr="00090B8B">
        <w:rPr>
          <w:lang w:val="en-MY"/>
        </w:rPr>
        <w:t>s</w:t>
      </w:r>
      <w:r w:rsidR="0056668B" w:rsidRPr="00090B8B">
        <w:rPr>
          <w:lang w:val="en-MY"/>
        </w:rPr>
        <w:t xml:space="preserve"> the results of the joint densities s</w:t>
      </w:r>
      <w:r w:rsidR="004631A1" w:rsidRPr="00090B8B">
        <w:rPr>
          <w:lang w:val="en-MY"/>
        </w:rPr>
        <w:t>tudy as</w:t>
      </w:r>
      <w:r w:rsidR="0056668B" w:rsidRPr="00090B8B">
        <w:rPr>
          <w:lang w:val="en-MY"/>
        </w:rPr>
        <w:t xml:space="preserve"> to assess the joint effects of diffe</w:t>
      </w:r>
      <w:r w:rsidR="004631A1" w:rsidRPr="00090B8B">
        <w:rPr>
          <w:lang w:val="en-MY"/>
        </w:rPr>
        <w:t xml:space="preserve">rent environmental loads </w:t>
      </w:r>
      <w:r w:rsidR="008D7410">
        <w:rPr>
          <w:lang w:val="en-MY"/>
        </w:rPr>
        <w:t>and</w:t>
      </w:r>
      <w:r w:rsidR="004631A1" w:rsidRPr="00090B8B">
        <w:rPr>
          <w:lang w:val="en-MY"/>
        </w:rPr>
        <w:t xml:space="preserve"> its'</w:t>
      </w:r>
      <w:r w:rsidR="0056668B" w:rsidRPr="00090B8B">
        <w:rPr>
          <w:lang w:val="en-MY"/>
        </w:rPr>
        <w:t xml:space="preserve"> associated return periods for 6 different platforms located throughout </w:t>
      </w:r>
      <w:r w:rsidR="006F664A" w:rsidRPr="00090B8B">
        <w:rPr>
          <w:lang w:val="en-MY"/>
        </w:rPr>
        <w:t>Peninsular Malaysia, Sabah and Sarawak</w:t>
      </w:r>
      <w:r w:rsidR="0056668B" w:rsidRPr="00090B8B">
        <w:rPr>
          <w:lang w:val="en-MY"/>
        </w:rPr>
        <w:t xml:space="preserve">. The analysis uses joint probabilities to assess the effects </w:t>
      </w:r>
      <w:r w:rsidR="004631A1" w:rsidRPr="00090B8B">
        <w:rPr>
          <w:lang w:val="en-MY"/>
        </w:rPr>
        <w:t xml:space="preserve">of </w:t>
      </w:r>
      <w:r w:rsidR="0056668B" w:rsidRPr="00090B8B">
        <w:rPr>
          <w:lang w:val="en-MY"/>
        </w:rPr>
        <w:t>50 year</w:t>
      </w:r>
      <w:r w:rsidRPr="00090B8B">
        <w:rPr>
          <w:lang w:val="en-MY"/>
        </w:rPr>
        <w:t xml:space="preserve"> and 100 year</w:t>
      </w:r>
      <w:r w:rsidR="0056668B" w:rsidRPr="00090B8B">
        <w:rPr>
          <w:lang w:val="en-MY"/>
        </w:rPr>
        <w:t xml:space="preserve"> wind mean return intervals on the associated wave return periods. Due to unavailability of ocean current data, the joint density conducted is valid for the wind </w:t>
      </w:r>
      <w:r w:rsidR="008D7410">
        <w:rPr>
          <w:lang w:val="en-MY"/>
        </w:rPr>
        <w:t>and</w:t>
      </w:r>
      <w:r w:rsidR="0056668B" w:rsidRPr="00090B8B">
        <w:rPr>
          <w:lang w:val="en-MY"/>
        </w:rPr>
        <w:t xml:space="preserve"> its associated wave return periods. This methodology sets itself apart from existing forecasting methods that utilizes combined effects of various environmental loadings which m</w:t>
      </w:r>
      <w:r w:rsidR="006B5F45" w:rsidRPr="00090B8B">
        <w:rPr>
          <w:lang w:val="en-MY"/>
        </w:rPr>
        <w:t>ay result in overdesign of structures</w:t>
      </w:r>
      <w:r w:rsidR="0056668B" w:rsidRPr="00090B8B">
        <w:rPr>
          <w:lang w:val="en-MY"/>
        </w:rPr>
        <w:t>.</w:t>
      </w:r>
      <w:r w:rsidR="00F23A7E" w:rsidRPr="00090B8B">
        <w:rPr>
          <w:lang w:val="en-MY"/>
        </w:rPr>
        <w:t xml:space="preserve">  </w:t>
      </w:r>
    </w:p>
    <w:p w:rsidR="00AF0B8C" w:rsidRPr="00CE3544" w:rsidRDefault="0056668B" w:rsidP="00C073DC">
      <w:pPr>
        <w:pStyle w:val="Text"/>
        <w:spacing w:line="240" w:lineRule="exact"/>
        <w:ind w:firstLine="284"/>
        <w:rPr>
          <w:lang w:val="en-MY"/>
        </w:rPr>
      </w:pPr>
      <w:r w:rsidRPr="00090B8B">
        <w:rPr>
          <w:lang w:val="en-MY"/>
        </w:rPr>
        <w:t>This study is expected to provide the valuable insight into the optimization of current pra</w:t>
      </w:r>
      <w:r w:rsidR="001A6799">
        <w:rPr>
          <w:lang w:val="en-MY"/>
        </w:rPr>
        <w:t xml:space="preserve">ctices </w:t>
      </w:r>
      <w:r w:rsidRPr="00090B8B">
        <w:rPr>
          <w:lang w:val="en-MY"/>
        </w:rPr>
        <w:t>which will ultimately result in major structural cost savings for the client.</w:t>
      </w:r>
      <w:r w:rsidR="007807B0" w:rsidRPr="00090B8B">
        <w:rPr>
          <w:lang w:val="en-MY"/>
        </w:rPr>
        <w:t xml:space="preserve"> </w:t>
      </w:r>
      <w:r w:rsidRPr="00090B8B">
        <w:rPr>
          <w:lang w:val="en-MY"/>
        </w:rPr>
        <w:t>The objective of this study is to obtain joint densities characteristics of the measured metocean data related to wind</w:t>
      </w:r>
      <w:r w:rsidR="007807B0" w:rsidRPr="00090B8B">
        <w:rPr>
          <w:lang w:val="en-MY"/>
        </w:rPr>
        <w:t xml:space="preserve"> </w:t>
      </w:r>
      <w:r w:rsidRPr="00090B8B">
        <w:rPr>
          <w:lang w:val="en-MY"/>
        </w:rPr>
        <w:lastRenderedPageBreak/>
        <w:t>and wave in Malaysian water using Weibull distribution and probability den</w:t>
      </w:r>
      <w:r w:rsidR="006B5F45" w:rsidRPr="00090B8B">
        <w:rPr>
          <w:lang w:val="en-MY"/>
        </w:rPr>
        <w:t>sity function. This method help to provide the correlation</w:t>
      </w:r>
      <w:r w:rsidRPr="00090B8B">
        <w:rPr>
          <w:lang w:val="en-MY"/>
        </w:rPr>
        <w:t xml:space="preserve"> of wind and wave. </w:t>
      </w:r>
      <w:r w:rsidR="00C557FB" w:rsidRPr="00090B8B">
        <w:rPr>
          <w:lang w:val="en-MY"/>
        </w:rPr>
        <w:t>In addition, the</w:t>
      </w:r>
      <w:r w:rsidR="006B5F45" w:rsidRPr="00090B8B">
        <w:rPr>
          <w:lang w:val="en-MY"/>
        </w:rPr>
        <w:t xml:space="preserve"> benchmark can be set</w:t>
      </w:r>
      <w:r w:rsidRPr="00090B8B">
        <w:rPr>
          <w:lang w:val="en-MY"/>
        </w:rPr>
        <w:t xml:space="preserve"> up for the operational region of the </w:t>
      </w:r>
      <w:r w:rsidR="006B5F45" w:rsidRPr="00090B8B">
        <w:rPr>
          <w:lang w:val="en-MY"/>
        </w:rPr>
        <w:t>operation</w:t>
      </w:r>
      <w:r w:rsidRPr="00090B8B">
        <w:rPr>
          <w:lang w:val="en-MY"/>
        </w:rPr>
        <w:t>. The interim guidelines will be useful to expect</w:t>
      </w:r>
      <w:r w:rsidR="004E33C1" w:rsidRPr="00090B8B">
        <w:rPr>
          <w:lang w:val="en-MY"/>
        </w:rPr>
        <w:t xml:space="preserve"> the</w:t>
      </w:r>
      <w:r w:rsidRPr="00090B8B">
        <w:rPr>
          <w:lang w:val="en-MY"/>
        </w:rPr>
        <w:t xml:space="preserve"> joint densities in this area</w:t>
      </w:r>
      <w:r w:rsidR="004E33C1" w:rsidRPr="00090B8B">
        <w:rPr>
          <w:lang w:val="en-MY"/>
        </w:rPr>
        <w:t xml:space="preserve"> and</w:t>
      </w:r>
      <w:r w:rsidRPr="00090B8B">
        <w:rPr>
          <w:lang w:val="en-MY"/>
        </w:rPr>
        <w:t xml:space="preserve"> it will benefits </w:t>
      </w:r>
      <w:r w:rsidR="006B5F45" w:rsidRPr="00090B8B">
        <w:rPr>
          <w:lang w:val="en-MY"/>
        </w:rPr>
        <w:t>operation</w:t>
      </w:r>
      <w:r w:rsidRPr="00090B8B">
        <w:rPr>
          <w:lang w:val="en-MY"/>
        </w:rPr>
        <w:t xml:space="preserve"> on optimization of current design cost and time completion with lighter platforms design</w:t>
      </w:r>
      <w:r w:rsidR="00340DED" w:rsidRPr="00090B8B">
        <w:rPr>
          <w:lang w:val="en-MY"/>
        </w:rPr>
        <w:t>. In completion, f</w:t>
      </w:r>
      <w:r w:rsidRPr="00090B8B">
        <w:rPr>
          <w:lang w:val="en-MY"/>
        </w:rPr>
        <w:t>orecast</w:t>
      </w:r>
      <w:r w:rsidR="00340DED" w:rsidRPr="00090B8B">
        <w:rPr>
          <w:lang w:val="en-MY"/>
        </w:rPr>
        <w:t>ing</w:t>
      </w:r>
      <w:r w:rsidRPr="00090B8B">
        <w:rPr>
          <w:lang w:val="en-MY"/>
        </w:rPr>
        <w:t xml:space="preserve"> the return period design of correlated wind, wave and current based on measured data</w:t>
      </w:r>
      <w:r w:rsidR="00340DED" w:rsidRPr="00090B8B">
        <w:rPr>
          <w:lang w:val="en-MY"/>
        </w:rPr>
        <w:t xml:space="preserve"> will be performed</w:t>
      </w:r>
      <w:r w:rsidRPr="00090B8B">
        <w:rPr>
          <w:lang w:val="en-MY"/>
        </w:rPr>
        <w:t xml:space="preserve">. </w:t>
      </w:r>
    </w:p>
    <w:p w:rsidR="007368DF" w:rsidRPr="00090B8B" w:rsidRDefault="007368DF" w:rsidP="00D6624A">
      <w:pPr>
        <w:pStyle w:val="Heading1"/>
        <w:spacing w:before="120" w:after="120" w:line="216" w:lineRule="auto"/>
        <w:ind w:firstLine="0"/>
      </w:pPr>
      <w:r w:rsidRPr="00090B8B">
        <w:t>Data Descr</w:t>
      </w:r>
      <w:r w:rsidR="006745EA">
        <w:t>i</w:t>
      </w:r>
      <w:r w:rsidRPr="00090B8B">
        <w:t>ption and Analy</w:t>
      </w:r>
      <w:r w:rsidR="006745EA">
        <w:t>s</w:t>
      </w:r>
      <w:r w:rsidRPr="00090B8B">
        <w:t>is</w:t>
      </w:r>
    </w:p>
    <w:p w:rsidR="008B643F" w:rsidRPr="00090B8B" w:rsidRDefault="000F79B8" w:rsidP="00AD70D7">
      <w:pPr>
        <w:pStyle w:val="BodyText"/>
        <w:spacing w:after="0" w:line="240" w:lineRule="exact"/>
        <w:ind w:firstLine="289"/>
      </w:pPr>
      <w:r w:rsidRPr="00090B8B">
        <w:t xml:space="preserve">Data were </w:t>
      </w:r>
      <w:r w:rsidR="006B5F45" w:rsidRPr="00090B8B">
        <w:t>analyzed</w:t>
      </w:r>
      <w:r w:rsidRPr="00090B8B">
        <w:t xml:space="preserve"> for </w:t>
      </w:r>
      <w:r w:rsidR="006B5F45" w:rsidRPr="00090B8B">
        <w:t>6 platforms;</w:t>
      </w:r>
      <w:r w:rsidR="004B4E41" w:rsidRPr="00090B8B">
        <w:t xml:space="preserve"> Platform A</w:t>
      </w:r>
      <w:r w:rsidRPr="00090B8B">
        <w:t>, Plafor</w:t>
      </w:r>
      <w:r w:rsidR="004B4E41" w:rsidRPr="00090B8B">
        <w:t>m B, Platform C, Platform D, Platform E</w:t>
      </w:r>
      <w:r w:rsidRPr="00090B8B">
        <w:t xml:space="preserve"> and Platform</w:t>
      </w:r>
      <w:r w:rsidR="004B4E41" w:rsidRPr="00090B8B">
        <w:t xml:space="preserve"> F</w:t>
      </w:r>
      <w:r w:rsidR="008B643F" w:rsidRPr="00090B8B">
        <w:t xml:space="preserve">. </w:t>
      </w:r>
      <w:r w:rsidR="004B4E41" w:rsidRPr="00090B8B">
        <w:t>The data consist of wind speed</w:t>
      </w:r>
      <w:r w:rsidR="00494DB3" w:rsidRPr="00090B8B">
        <w:t xml:space="preserve"> (knots)</w:t>
      </w:r>
      <w:r w:rsidR="004B4E41" w:rsidRPr="00090B8B">
        <w:t xml:space="preserve">, </w:t>
      </w:r>
      <w:r w:rsidR="00494DB3" w:rsidRPr="00090B8B">
        <w:t>and wave height (m).</w:t>
      </w:r>
      <w:r w:rsidR="004B4E41" w:rsidRPr="00090B8B">
        <w:t xml:space="preserve"> Then, t</w:t>
      </w:r>
      <w:r w:rsidR="008B643F" w:rsidRPr="00090B8B">
        <w:t>he data will be filtered for the</w:t>
      </w:r>
      <w:r w:rsidRPr="00090B8B">
        <w:t xml:space="preserve"> wind speed and </w:t>
      </w:r>
      <w:r w:rsidR="008B643F" w:rsidRPr="00090B8B">
        <w:t xml:space="preserve">the </w:t>
      </w:r>
      <w:r w:rsidRPr="00090B8B">
        <w:t>wave height.</w:t>
      </w:r>
      <w:r w:rsidR="008B643F" w:rsidRPr="00090B8B">
        <w:t xml:space="preserve"> </w:t>
      </w:r>
      <w:r w:rsidR="007368DF" w:rsidRPr="00090B8B">
        <w:t>The dat</w:t>
      </w:r>
      <w:r w:rsidR="008B643F" w:rsidRPr="00090B8B">
        <w:t>a will</w:t>
      </w:r>
      <w:r w:rsidR="006B5F45" w:rsidRPr="00090B8B">
        <w:t xml:space="preserve"> be compiled and </w:t>
      </w:r>
      <w:r w:rsidR="00D03B11" w:rsidRPr="00090B8B">
        <w:t>correcte</w:t>
      </w:r>
      <w:r w:rsidR="007368DF" w:rsidRPr="00090B8B">
        <w:t>d through the SPSS PASW</w:t>
      </w:r>
      <w:r w:rsidR="00D03B11" w:rsidRPr="00090B8B">
        <w:t xml:space="preserve"> and Easyfit software. This is to ensure that there </w:t>
      </w:r>
      <w:r w:rsidR="006B5F45" w:rsidRPr="00090B8B">
        <w:t>is</w:t>
      </w:r>
      <w:r w:rsidR="00D03B11" w:rsidRPr="00090B8B">
        <w:t xml:space="preserve"> no error in the data collection</w:t>
      </w:r>
      <w:r w:rsidR="006B5F45" w:rsidRPr="00090B8B">
        <w:t xml:space="preserve"> that</w:t>
      </w:r>
      <w:r w:rsidR="00D03B11" w:rsidRPr="00090B8B">
        <w:t xml:space="preserve"> consist of 5 years consecutive</w:t>
      </w:r>
      <w:r w:rsidR="007368DF" w:rsidRPr="00090B8B">
        <w:t xml:space="preserve"> raw</w:t>
      </w:r>
      <w:r w:rsidR="00D03B11" w:rsidRPr="00090B8B">
        <w:t xml:space="preserve"> data. The data will then be</w:t>
      </w:r>
      <w:r w:rsidR="006B5F45" w:rsidRPr="00090B8B">
        <w:t xml:space="preserve"> use for the joint density and</w:t>
      </w:r>
      <w:r w:rsidR="00D03B11" w:rsidRPr="00090B8B">
        <w:t xml:space="preserve"> forecasting. There are two steps needed in order to find the correlation and forecast of the mean return interval</w:t>
      </w:r>
      <w:r w:rsidR="00494DB3" w:rsidRPr="00090B8B">
        <w:t xml:space="preserve"> (MRI)</w:t>
      </w:r>
      <w:r w:rsidR="00D03B11" w:rsidRPr="00090B8B">
        <w:t>. The first step is by using the Weibul</w:t>
      </w:r>
      <w:r w:rsidR="00494DB3" w:rsidRPr="00090B8B">
        <w:t>l</w:t>
      </w:r>
      <w:r w:rsidR="00D03B11" w:rsidRPr="00090B8B">
        <w:t xml:space="preserve"> distribution using the probability theory. During this step, the</w:t>
      </w:r>
      <w:r w:rsidR="007368DF" w:rsidRPr="00090B8B">
        <w:t xml:space="preserve"> total of 250,</w:t>
      </w:r>
      <w:r w:rsidR="004B4E41" w:rsidRPr="00090B8B">
        <w:t>0</w:t>
      </w:r>
      <w:r w:rsidR="007368DF" w:rsidRPr="00090B8B">
        <w:t>00 data will be</w:t>
      </w:r>
      <w:r w:rsidR="00CB0E19" w:rsidRPr="00090B8B">
        <w:t xml:space="preserve"> </w:t>
      </w:r>
      <w:r w:rsidR="007368DF" w:rsidRPr="00090B8B">
        <w:t>filtered and calculated th</w:t>
      </w:r>
      <w:r w:rsidR="00C376FD" w:rsidRPr="00090B8B">
        <w:t>r</w:t>
      </w:r>
      <w:r w:rsidR="007368DF" w:rsidRPr="00090B8B">
        <w:t>ough the probability of e</w:t>
      </w:r>
      <w:r w:rsidR="00494DB3" w:rsidRPr="00090B8B">
        <w:t>xceed</w:t>
      </w:r>
      <w:r w:rsidR="00C376FD" w:rsidRPr="00090B8B">
        <w:t>ance. Then, this data will be using</w:t>
      </w:r>
      <w:r w:rsidR="007368DF" w:rsidRPr="00090B8B">
        <w:t xml:space="preserve"> the probability density function which will give a better view on the data correlation.</w:t>
      </w:r>
    </w:p>
    <w:p w:rsidR="00876366" w:rsidRDefault="001A6799" w:rsidP="00F73A51">
      <w:pPr>
        <w:pStyle w:val="BodyText"/>
        <w:spacing w:after="0" w:line="240" w:lineRule="exact"/>
      </w:pPr>
      <w:r>
        <w:rPr>
          <w:noProof/>
          <w:lang w:val="en-MY" w:eastAsia="en-MY"/>
        </w:rPr>
        <w:drawing>
          <wp:anchor distT="0" distB="0" distL="114300" distR="114300" simplePos="0" relativeHeight="251658752" behindDoc="1" locked="0" layoutInCell="1" allowOverlap="1">
            <wp:simplePos x="0" y="0"/>
            <wp:positionH relativeFrom="column">
              <wp:posOffset>12231</wp:posOffset>
            </wp:positionH>
            <wp:positionV relativeFrom="paragraph">
              <wp:posOffset>63279</wp:posOffset>
            </wp:positionV>
            <wp:extent cx="3169423" cy="1415332"/>
            <wp:effectExtent l="1905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69423" cy="1415332"/>
                    </a:xfrm>
                    <a:prstGeom prst="rect">
                      <a:avLst/>
                    </a:prstGeom>
                    <a:noFill/>
                    <a:ln w="9525">
                      <a:noFill/>
                      <a:miter lim="800000"/>
                      <a:headEnd/>
                      <a:tailEnd/>
                    </a:ln>
                  </pic:spPr>
                </pic:pic>
              </a:graphicData>
            </a:graphic>
          </wp:anchor>
        </w:drawing>
      </w: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9D67BF" w:rsidRDefault="009D67BF" w:rsidP="005B5D09">
      <w:pPr>
        <w:pStyle w:val="BodyText"/>
        <w:spacing w:after="0" w:line="120" w:lineRule="exact"/>
        <w:ind w:firstLine="0"/>
        <w:jc w:val="center"/>
        <w:rPr>
          <w:sz w:val="16"/>
        </w:rPr>
      </w:pPr>
    </w:p>
    <w:p w:rsidR="00876366" w:rsidRDefault="00E15531" w:rsidP="00876366">
      <w:pPr>
        <w:pStyle w:val="BodyText"/>
        <w:spacing w:after="0" w:line="240" w:lineRule="exact"/>
        <w:ind w:firstLine="0"/>
        <w:jc w:val="center"/>
      </w:pPr>
      <w:r>
        <w:rPr>
          <w:lang w:val="en-MY" w:eastAsia="en-MY"/>
        </w:rPr>
        <w:pict>
          <v:rect id="_x0000_s1046" style="position:absolute;left:0;text-align:left;margin-left:115.2pt;margin-top:10.55pt;width:291.75pt;height:42.55pt;z-index:-251650560" stroked="f">
            <v:textbox style="mso-next-textbox:#_x0000_s1046">
              <w:txbxContent>
                <w:p w:rsidR="00D815EE" w:rsidRDefault="00D815EE" w:rsidP="00D815EE">
                  <w:pPr>
                    <w:pStyle w:val="BodyText"/>
                    <w:spacing w:after="0" w:line="240" w:lineRule="auto"/>
                    <w:ind w:firstLine="289"/>
                    <w:jc w:val="center"/>
                    <w:rPr>
                      <w:sz w:val="16"/>
                    </w:rPr>
                  </w:pPr>
                  <w:r>
                    <w:rPr>
                      <w:sz w:val="16"/>
                    </w:rPr>
                    <w:t>TABLE 1</w:t>
                  </w:r>
                  <w:r w:rsidRPr="00E8008C">
                    <w:rPr>
                      <w:sz w:val="16"/>
                    </w:rPr>
                    <w:t xml:space="preserve"> </w:t>
                  </w:r>
                </w:p>
                <w:p w:rsidR="009B3C00" w:rsidRPr="00FE474E" w:rsidRDefault="00FE474E" w:rsidP="00D815EE">
                  <w:pPr>
                    <w:pStyle w:val="BodyText"/>
                    <w:spacing w:after="0" w:line="240" w:lineRule="auto"/>
                    <w:ind w:firstLine="289"/>
                    <w:jc w:val="center"/>
                    <w:rPr>
                      <w:smallCaps/>
                      <w:sz w:val="16"/>
                    </w:rPr>
                  </w:pPr>
                  <w:r>
                    <w:rPr>
                      <w:smallCaps/>
                      <w:sz w:val="16"/>
                    </w:rPr>
                    <w:t>T</w:t>
                  </w:r>
                  <w:r w:rsidR="00D815EE" w:rsidRPr="00FE474E">
                    <w:rPr>
                      <w:smallCaps/>
                      <w:sz w:val="16"/>
                    </w:rPr>
                    <w:t xml:space="preserve">ABLE </w:t>
                  </w:r>
                  <w:r>
                    <w:rPr>
                      <w:smallCaps/>
                      <w:sz w:val="16"/>
                    </w:rPr>
                    <w:t>OF P</w:t>
                  </w:r>
                  <w:r w:rsidR="00D815EE" w:rsidRPr="00FE474E">
                    <w:rPr>
                      <w:smallCaps/>
                      <w:sz w:val="16"/>
                    </w:rPr>
                    <w:t>ROBABILITY FOR 0.99 PROBABILITY CORRELATION</w:t>
                  </w:r>
                </w:p>
                <w:p w:rsidR="009B3C00" w:rsidRDefault="009B3C00"/>
              </w:txbxContent>
            </v:textbox>
          </v:rect>
        </w:pict>
      </w:r>
      <w:r w:rsidR="00876366" w:rsidRPr="00090B8B">
        <w:rPr>
          <w:sz w:val="16"/>
        </w:rPr>
        <w:t>Figure 1 : Frequency of wind speed over wave height</w:t>
      </w:r>
    </w:p>
    <w:p w:rsidR="00876366" w:rsidRDefault="00876366" w:rsidP="00F73A51">
      <w:pPr>
        <w:pStyle w:val="BodyText"/>
        <w:spacing w:after="0" w:line="240" w:lineRule="exact"/>
      </w:pPr>
    </w:p>
    <w:p w:rsidR="00876366" w:rsidRDefault="005B5D09" w:rsidP="00F73A51">
      <w:pPr>
        <w:pStyle w:val="BodyText"/>
        <w:spacing w:after="0" w:line="240" w:lineRule="exact"/>
      </w:pPr>
      <w:r>
        <w:rPr>
          <w:noProof/>
          <w:lang w:val="en-MY" w:eastAsia="en-MY"/>
        </w:rPr>
        <w:drawing>
          <wp:anchor distT="0" distB="0" distL="114300" distR="114300" simplePos="0" relativeHeight="251666944" behindDoc="1" locked="0" layoutInCell="1" allowOverlap="1">
            <wp:simplePos x="0" y="0"/>
            <wp:positionH relativeFrom="column">
              <wp:posOffset>68580</wp:posOffset>
            </wp:positionH>
            <wp:positionV relativeFrom="paragraph">
              <wp:posOffset>139065</wp:posOffset>
            </wp:positionV>
            <wp:extent cx="6556375" cy="226568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6556375" cy="2265680"/>
                    </a:xfrm>
                    <a:prstGeom prst="rect">
                      <a:avLst/>
                    </a:prstGeom>
                    <a:noFill/>
                    <a:ln w="9525">
                      <a:noFill/>
                      <a:miter lim="800000"/>
                      <a:headEnd/>
                      <a:tailEnd/>
                    </a:ln>
                  </pic:spPr>
                </pic:pic>
              </a:graphicData>
            </a:graphic>
          </wp:anchor>
        </w:drawing>
      </w: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Default="00876366" w:rsidP="009D67BF">
      <w:pPr>
        <w:pStyle w:val="BodyText"/>
        <w:spacing w:after="0" w:line="300" w:lineRule="exact"/>
        <w:ind w:firstLine="289"/>
      </w:pPr>
    </w:p>
    <w:p w:rsidR="00603474" w:rsidRPr="00090B8B" w:rsidRDefault="00603474" w:rsidP="00CE3544">
      <w:pPr>
        <w:pStyle w:val="BodyText"/>
        <w:spacing w:after="0" w:line="240" w:lineRule="exact"/>
        <w:ind w:firstLine="289"/>
      </w:pPr>
      <w:r w:rsidRPr="00090B8B">
        <w:lastRenderedPageBreak/>
        <w:t xml:space="preserve">Figure 1 is a typical plot of probability of wind speed over </w:t>
      </w:r>
      <w:r w:rsidR="00B450B1" w:rsidRPr="00090B8B">
        <w:t xml:space="preserve">wave height and Figure 2 is a typical plot of </w:t>
      </w:r>
      <w:r w:rsidR="009564E7" w:rsidRPr="00090B8B">
        <w:t>probability density function of wind speed over wave height.</w:t>
      </w:r>
    </w:p>
    <w:p w:rsidR="00173B50" w:rsidRPr="00090B8B" w:rsidRDefault="00173B50" w:rsidP="00F73A51">
      <w:pPr>
        <w:pStyle w:val="BodyText"/>
        <w:spacing w:after="0" w:line="240" w:lineRule="exact"/>
      </w:pPr>
    </w:p>
    <w:p w:rsidR="00173B50" w:rsidRPr="00090B8B" w:rsidRDefault="001A6799" w:rsidP="00F73A51">
      <w:pPr>
        <w:pStyle w:val="BodyText"/>
        <w:spacing w:after="0" w:line="240" w:lineRule="exact"/>
      </w:pPr>
      <w:r>
        <w:rPr>
          <w:noProof/>
          <w:lang w:val="en-MY" w:eastAsia="en-MY"/>
        </w:rPr>
        <w:drawing>
          <wp:anchor distT="0" distB="0" distL="114300" distR="114300" simplePos="0" relativeHeight="251663872" behindDoc="0" locked="0" layoutInCell="1" allowOverlap="1">
            <wp:simplePos x="0" y="0"/>
            <wp:positionH relativeFrom="column">
              <wp:posOffset>-13335</wp:posOffset>
            </wp:positionH>
            <wp:positionV relativeFrom="paragraph">
              <wp:posOffset>3175</wp:posOffset>
            </wp:positionV>
            <wp:extent cx="3174365" cy="1416050"/>
            <wp:effectExtent l="19050" t="0" r="6985" b="0"/>
            <wp:wrapNone/>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174365" cy="1416050"/>
                    </a:xfrm>
                    <a:prstGeom prst="rect">
                      <a:avLst/>
                    </a:prstGeom>
                    <a:noFill/>
                    <a:ln w="9525">
                      <a:noFill/>
                      <a:miter lim="800000"/>
                      <a:headEnd/>
                      <a:tailEnd/>
                    </a:ln>
                  </pic:spPr>
                </pic:pic>
              </a:graphicData>
            </a:graphic>
          </wp:anchor>
        </w:drawing>
      </w:r>
    </w:p>
    <w:p w:rsidR="00173B50" w:rsidRPr="00090B8B" w:rsidRDefault="00173B50" w:rsidP="00F73A51">
      <w:pPr>
        <w:pStyle w:val="BodyText"/>
        <w:spacing w:after="0" w:line="240" w:lineRule="exact"/>
      </w:pPr>
    </w:p>
    <w:p w:rsidR="00173B50" w:rsidRPr="00090B8B" w:rsidRDefault="00173B50" w:rsidP="00F73A51">
      <w:pPr>
        <w:pStyle w:val="BodyText"/>
        <w:spacing w:after="0" w:line="240" w:lineRule="exact"/>
      </w:pPr>
    </w:p>
    <w:p w:rsidR="00173B50" w:rsidRPr="00090B8B" w:rsidRDefault="00173B50" w:rsidP="00F73A51">
      <w:pPr>
        <w:pStyle w:val="BodyText"/>
        <w:spacing w:after="0" w:line="240" w:lineRule="exact"/>
        <w:ind w:firstLine="289"/>
      </w:pPr>
    </w:p>
    <w:p w:rsidR="00F97CAF" w:rsidRPr="00090B8B" w:rsidRDefault="00F97CAF" w:rsidP="00F73A51">
      <w:pPr>
        <w:pStyle w:val="BodyText"/>
        <w:spacing w:after="0" w:line="240" w:lineRule="exact"/>
      </w:pPr>
    </w:p>
    <w:p w:rsidR="00F97CAF" w:rsidRPr="00090B8B" w:rsidRDefault="00F97CAF" w:rsidP="00F73A51">
      <w:pPr>
        <w:pStyle w:val="BodyText"/>
        <w:spacing w:after="0" w:line="240" w:lineRule="exact"/>
      </w:pPr>
    </w:p>
    <w:p w:rsidR="00F97CAF" w:rsidRPr="00090B8B" w:rsidRDefault="00F97CAF" w:rsidP="00F73A51">
      <w:pPr>
        <w:pStyle w:val="BodyText"/>
        <w:spacing w:after="0" w:line="240" w:lineRule="exact"/>
      </w:pPr>
    </w:p>
    <w:p w:rsidR="00F97CAF" w:rsidRPr="00090B8B" w:rsidRDefault="00F97CAF" w:rsidP="00F73A51">
      <w:pPr>
        <w:pStyle w:val="BodyText"/>
        <w:spacing w:after="0" w:line="240" w:lineRule="exact"/>
      </w:pPr>
    </w:p>
    <w:p w:rsidR="00F97CAF" w:rsidRPr="00090B8B" w:rsidRDefault="00F97CAF" w:rsidP="00F73A51">
      <w:pPr>
        <w:pStyle w:val="BodyText"/>
        <w:spacing w:after="0" w:line="240" w:lineRule="exact"/>
      </w:pPr>
    </w:p>
    <w:p w:rsidR="00E8008C" w:rsidRPr="00090B8B" w:rsidRDefault="00E8008C" w:rsidP="00876366">
      <w:pPr>
        <w:pStyle w:val="BodyText"/>
        <w:spacing w:before="60" w:after="0" w:line="240" w:lineRule="exact"/>
        <w:ind w:firstLine="289"/>
        <w:rPr>
          <w:sz w:val="16"/>
        </w:rPr>
      </w:pPr>
      <w:r w:rsidRPr="00090B8B">
        <w:rPr>
          <w:sz w:val="16"/>
        </w:rPr>
        <w:t xml:space="preserve">Figure </w:t>
      </w:r>
      <w:r w:rsidR="009B3C00" w:rsidRPr="00090B8B">
        <w:rPr>
          <w:sz w:val="16"/>
        </w:rPr>
        <w:t>2</w:t>
      </w:r>
      <w:r w:rsidRPr="00090B8B">
        <w:rPr>
          <w:sz w:val="16"/>
        </w:rPr>
        <w:t xml:space="preserve"> : Probability</w:t>
      </w:r>
      <w:r w:rsidR="001B44C0" w:rsidRPr="00090B8B">
        <w:rPr>
          <w:sz w:val="16"/>
        </w:rPr>
        <w:t xml:space="preserve"> density function</w:t>
      </w:r>
      <w:r w:rsidRPr="00090B8B">
        <w:rPr>
          <w:sz w:val="16"/>
        </w:rPr>
        <w:t xml:space="preserve"> of </w:t>
      </w:r>
      <w:r w:rsidR="001B44C0" w:rsidRPr="00090B8B">
        <w:rPr>
          <w:sz w:val="16"/>
        </w:rPr>
        <w:t>wave height over wind speed</w:t>
      </w:r>
    </w:p>
    <w:p w:rsidR="00AF0B8C" w:rsidRPr="00090B8B" w:rsidRDefault="00AF0B8C" w:rsidP="00F73A51">
      <w:pPr>
        <w:pStyle w:val="BodyText"/>
        <w:spacing w:after="0" w:line="240" w:lineRule="exact"/>
      </w:pPr>
    </w:p>
    <w:p w:rsidR="00CB0E19" w:rsidRPr="00090B8B" w:rsidRDefault="004B4E41" w:rsidP="003D49C5">
      <w:pPr>
        <w:pStyle w:val="BodyText"/>
        <w:spacing w:after="0" w:line="240" w:lineRule="exact"/>
        <w:ind w:firstLine="289"/>
      </w:pPr>
      <w:r w:rsidRPr="00090B8B">
        <w:t xml:space="preserve">Next, </w:t>
      </w:r>
      <w:r w:rsidR="00494DB3" w:rsidRPr="00090B8B">
        <w:t>all the data</w:t>
      </w:r>
      <w:r w:rsidR="008612A6" w:rsidRPr="00090B8B">
        <w:t xml:space="preserve"> is used to</w:t>
      </w:r>
      <w:r w:rsidR="00494DB3" w:rsidRPr="00090B8B">
        <w:t xml:space="preserve"> the G</w:t>
      </w:r>
      <w:r w:rsidRPr="00090B8B">
        <w:t>umbel method for the forecasting</w:t>
      </w:r>
      <w:r w:rsidR="00494DB3" w:rsidRPr="00090B8B">
        <w:t xml:space="preserve"> which is base</w:t>
      </w:r>
      <w:r w:rsidR="008612A6" w:rsidRPr="00090B8B">
        <w:t>d</w:t>
      </w:r>
      <w:r w:rsidR="00494DB3" w:rsidRPr="00090B8B">
        <w:t xml:space="preserve"> on extreme value</w:t>
      </w:r>
      <w:r w:rsidRPr="00090B8B">
        <w:t>. Gumbel method will sort the extreme value monthly</w:t>
      </w:r>
      <w:r w:rsidR="00494DB3" w:rsidRPr="00090B8B">
        <w:t xml:space="preserve"> from the lowest to the</w:t>
      </w:r>
      <w:r w:rsidR="00111EBC" w:rsidRPr="00090B8B">
        <w:t xml:space="preserve"> </w:t>
      </w:r>
      <w:r w:rsidR="00494DB3" w:rsidRPr="00090B8B">
        <w:t>highest value with a set of rank. Then there will be a graph that</w:t>
      </w:r>
      <w:r w:rsidR="008612A6" w:rsidRPr="00090B8B">
        <w:t xml:space="preserve"> is</w:t>
      </w:r>
      <w:r w:rsidRPr="00090B8B">
        <w:t xml:space="preserve"> base</w:t>
      </w:r>
      <w:r w:rsidR="008612A6" w:rsidRPr="00090B8B">
        <w:t>d</w:t>
      </w:r>
      <w:r w:rsidRPr="00090B8B">
        <w:t xml:space="preserve"> on the ranked probab</w:t>
      </w:r>
      <w:r w:rsidR="00B450B1" w:rsidRPr="00090B8B">
        <w:t xml:space="preserve">ility to the wind speed or wave </w:t>
      </w:r>
      <w:r w:rsidRPr="00090B8B">
        <w:t xml:space="preserve">height value. </w:t>
      </w:r>
      <w:r w:rsidR="008612A6" w:rsidRPr="00090B8B">
        <w:t>T</w:t>
      </w:r>
      <w:r w:rsidRPr="00090B8B">
        <w:t xml:space="preserve">he graph will provide the value of R square, intercept and slope. This will </w:t>
      </w:r>
      <w:r w:rsidR="008612A6" w:rsidRPr="00090B8B">
        <w:t xml:space="preserve">further </w:t>
      </w:r>
      <w:r w:rsidRPr="00090B8B">
        <w:t>help the calculation of the predicted mean return interval. This will be presented through the logarithmic scale graph of monthly return period to predicted max wind speed or wave height.</w:t>
      </w:r>
    </w:p>
    <w:p w:rsidR="003021DE" w:rsidRPr="00090B8B" w:rsidRDefault="00F23A7E" w:rsidP="008A2FFD">
      <w:pPr>
        <w:pStyle w:val="Heading1"/>
        <w:spacing w:before="120" w:after="120" w:line="216" w:lineRule="auto"/>
        <w:ind w:firstLine="215"/>
      </w:pPr>
      <w:r w:rsidRPr="00090B8B">
        <w:t>Result</w:t>
      </w:r>
      <w:r w:rsidR="009564E7" w:rsidRPr="00090B8B">
        <w:t>s</w:t>
      </w:r>
      <w:r w:rsidRPr="00090B8B">
        <w:t xml:space="preserve"> and Discussion</w:t>
      </w:r>
      <w:r w:rsidR="009564E7" w:rsidRPr="00090B8B">
        <w:t>s</w:t>
      </w:r>
    </w:p>
    <w:p w:rsidR="00F23A7E" w:rsidRPr="00090B8B" w:rsidRDefault="00F23A7E" w:rsidP="008A2FFD">
      <w:pPr>
        <w:pStyle w:val="Heading2"/>
        <w:spacing w:before="0" w:after="120" w:line="240" w:lineRule="exact"/>
        <w:ind w:left="289" w:hanging="289"/>
        <w:jc w:val="both"/>
      </w:pPr>
      <w:r w:rsidRPr="00090B8B">
        <w:t>The Correlation of Wind Speed and Wave Height</w:t>
      </w:r>
    </w:p>
    <w:p w:rsidR="001A6799" w:rsidRDefault="00603474" w:rsidP="00876366">
      <w:pPr>
        <w:spacing w:line="240" w:lineRule="exact"/>
        <w:ind w:firstLine="284"/>
        <w:jc w:val="both"/>
      </w:pPr>
      <w:r w:rsidRPr="00090B8B">
        <w:t>Table 1</w:t>
      </w:r>
      <w:r w:rsidR="00F23A7E" w:rsidRPr="00090B8B">
        <w:t xml:space="preserve"> shows the joint density by using the probability density function that provides the correlation between the wind sp</w:t>
      </w:r>
      <w:r w:rsidRPr="00090B8B">
        <w:t>eed and the wave height. The</w:t>
      </w:r>
      <w:r w:rsidR="00F23A7E" w:rsidRPr="00090B8B">
        <w:t xml:space="preserve"> highlight shows the correlation for the 0.99 probability of exceedance. The horizontal </w:t>
      </w:r>
      <w:r w:rsidR="009564E7" w:rsidRPr="00090B8B">
        <w:t>value</w:t>
      </w:r>
      <w:r w:rsidR="00F23A7E" w:rsidRPr="00090B8B">
        <w:t xml:space="preserve"> is the wind speed while the vert</w:t>
      </w:r>
      <w:r w:rsidR="009564E7" w:rsidRPr="00090B8B">
        <w:t>ical value</w:t>
      </w:r>
      <w:r w:rsidR="00F23A7E" w:rsidRPr="00090B8B">
        <w:t xml:space="preserve"> is the wave height. For example, t</w:t>
      </w:r>
      <w:r w:rsidR="009564E7" w:rsidRPr="00090B8B">
        <w:t>he forecast</w:t>
      </w:r>
      <w:r w:rsidR="00F23A7E" w:rsidRPr="00090B8B">
        <w:t xml:space="preserve"> value of 50 years wind sp</w:t>
      </w:r>
      <w:r w:rsidR="00335979" w:rsidRPr="00090B8B">
        <w:t>eed will give the result of 64.</w:t>
      </w:r>
      <w:r w:rsidR="00355929" w:rsidRPr="00090B8B">
        <w:t>6</w:t>
      </w:r>
      <w:r w:rsidR="00F23A7E" w:rsidRPr="00090B8B">
        <w:t xml:space="preserve"> knots (</w:t>
      </w:r>
      <w:r w:rsidR="009564E7" w:rsidRPr="00090B8B">
        <w:t>refer Table 1</w:t>
      </w:r>
      <w:r w:rsidR="00F23A7E" w:rsidRPr="00090B8B">
        <w:t>), based on</w:t>
      </w:r>
      <w:r w:rsidR="004631A1" w:rsidRPr="00090B8B">
        <w:t xml:space="preserve"> </w:t>
      </w:r>
      <w:r w:rsidR="00F23A7E" w:rsidRPr="00090B8B">
        <w:t xml:space="preserve">0.99 probability of exceedance. The table will then display the correlated value of the wave height of 4m (max </w:t>
      </w:r>
    </w:p>
    <w:p w:rsidR="001A6799" w:rsidRDefault="001A6799" w:rsidP="00876366">
      <w:pPr>
        <w:spacing w:line="240" w:lineRule="exact"/>
        <w:ind w:firstLine="284"/>
        <w:jc w:val="both"/>
      </w:pPr>
    </w:p>
    <w:p w:rsidR="001A6799" w:rsidRDefault="001A6799" w:rsidP="00876366">
      <w:pPr>
        <w:spacing w:line="240" w:lineRule="exact"/>
        <w:ind w:firstLine="284"/>
        <w:jc w:val="both"/>
      </w:pPr>
    </w:p>
    <w:p w:rsidR="001A6799" w:rsidRDefault="001A6799" w:rsidP="00876366">
      <w:pPr>
        <w:spacing w:line="240" w:lineRule="exact"/>
        <w:ind w:firstLine="284"/>
        <w:jc w:val="both"/>
      </w:pPr>
    </w:p>
    <w:p w:rsidR="005B5D09" w:rsidRDefault="005B5D09" w:rsidP="00876366">
      <w:pPr>
        <w:spacing w:line="240" w:lineRule="exact"/>
        <w:ind w:firstLine="284"/>
        <w:jc w:val="both"/>
      </w:pPr>
    </w:p>
    <w:p w:rsidR="001A6799" w:rsidRDefault="001A6799" w:rsidP="00876366">
      <w:pPr>
        <w:spacing w:line="240" w:lineRule="exact"/>
        <w:ind w:firstLine="284"/>
        <w:jc w:val="both"/>
      </w:pPr>
    </w:p>
    <w:p w:rsidR="001A6799" w:rsidRDefault="001A6799" w:rsidP="00876366">
      <w:pPr>
        <w:spacing w:line="240" w:lineRule="exact"/>
        <w:ind w:firstLine="284"/>
        <w:jc w:val="both"/>
      </w:pPr>
    </w:p>
    <w:p w:rsidR="001A6799" w:rsidRDefault="001A6799" w:rsidP="00876366">
      <w:pPr>
        <w:spacing w:line="240" w:lineRule="exact"/>
        <w:ind w:firstLine="284"/>
        <w:jc w:val="both"/>
      </w:pPr>
    </w:p>
    <w:p w:rsidR="001A6799" w:rsidRDefault="001A6799" w:rsidP="00876366">
      <w:pPr>
        <w:spacing w:line="240" w:lineRule="exact"/>
        <w:ind w:firstLine="284"/>
        <w:jc w:val="both"/>
      </w:pPr>
    </w:p>
    <w:p w:rsidR="001A6799" w:rsidRDefault="001A6799" w:rsidP="00876366">
      <w:pPr>
        <w:spacing w:line="240" w:lineRule="exact"/>
        <w:ind w:firstLine="284"/>
        <w:jc w:val="both"/>
      </w:pPr>
    </w:p>
    <w:p w:rsidR="001A6799" w:rsidRDefault="001A6799" w:rsidP="00876366">
      <w:pPr>
        <w:spacing w:line="240" w:lineRule="exact"/>
        <w:ind w:firstLine="284"/>
        <w:jc w:val="both"/>
      </w:pPr>
    </w:p>
    <w:p w:rsidR="001A6799" w:rsidRDefault="001A6799" w:rsidP="00876366">
      <w:pPr>
        <w:spacing w:line="240" w:lineRule="exact"/>
        <w:ind w:firstLine="284"/>
        <w:jc w:val="both"/>
      </w:pPr>
    </w:p>
    <w:p w:rsidR="001A6799" w:rsidRDefault="001A6799" w:rsidP="00876366">
      <w:pPr>
        <w:spacing w:line="240" w:lineRule="exact"/>
        <w:ind w:firstLine="284"/>
        <w:jc w:val="both"/>
      </w:pPr>
    </w:p>
    <w:p w:rsidR="001A6799" w:rsidRDefault="001A6799" w:rsidP="00876366">
      <w:pPr>
        <w:spacing w:line="240" w:lineRule="exact"/>
        <w:ind w:firstLine="284"/>
        <w:jc w:val="both"/>
      </w:pPr>
    </w:p>
    <w:p w:rsidR="001A6799" w:rsidRDefault="001A6799" w:rsidP="00876366">
      <w:pPr>
        <w:spacing w:line="240" w:lineRule="exact"/>
        <w:ind w:firstLine="284"/>
        <w:jc w:val="both"/>
      </w:pPr>
    </w:p>
    <w:p w:rsidR="001A6799" w:rsidRDefault="001A6799" w:rsidP="00876366">
      <w:pPr>
        <w:spacing w:line="240" w:lineRule="exact"/>
        <w:ind w:firstLine="284"/>
        <w:jc w:val="both"/>
      </w:pPr>
    </w:p>
    <w:p w:rsidR="001A6799" w:rsidRDefault="001A6799" w:rsidP="00876366">
      <w:pPr>
        <w:spacing w:line="240" w:lineRule="exact"/>
        <w:ind w:firstLine="284"/>
        <w:jc w:val="both"/>
      </w:pPr>
    </w:p>
    <w:p w:rsidR="00F23A7E" w:rsidRPr="00090B8B" w:rsidRDefault="00F23A7E" w:rsidP="001A6799">
      <w:pPr>
        <w:spacing w:line="240" w:lineRule="exact"/>
        <w:jc w:val="both"/>
      </w:pPr>
      <w:r w:rsidRPr="00090B8B">
        <w:lastRenderedPageBreak/>
        <w:t>hor</w:t>
      </w:r>
      <w:r w:rsidR="00355929" w:rsidRPr="00090B8B">
        <w:t xml:space="preserve">izontal value) based on the 64.6 </w:t>
      </w:r>
      <w:r w:rsidRPr="00090B8B">
        <w:t xml:space="preserve">knots wind speed (vertical value).      </w:t>
      </w:r>
    </w:p>
    <w:p w:rsidR="00ED13D6" w:rsidRPr="00090B8B" w:rsidRDefault="00CD1CDD" w:rsidP="008A2FFD">
      <w:pPr>
        <w:pStyle w:val="Heading2"/>
        <w:spacing w:after="0" w:line="240" w:lineRule="exact"/>
        <w:ind w:left="289" w:hanging="289"/>
        <w:jc w:val="both"/>
      </w:pPr>
      <w:r w:rsidRPr="00090B8B">
        <w:t>Forecasting using the Gumbel Distribution</w:t>
      </w:r>
    </w:p>
    <w:p w:rsidR="005B5D09" w:rsidRPr="00090B8B" w:rsidRDefault="005B5D09" w:rsidP="005B5D09">
      <w:pPr>
        <w:spacing w:after="120" w:line="240" w:lineRule="exact"/>
        <w:ind w:firstLine="284"/>
        <w:jc w:val="both"/>
      </w:pPr>
      <w:r w:rsidRPr="00090B8B">
        <w:t xml:space="preserve">Table 2 is the summary of the Gumbel method result. From the Gumbel method, which is based on ranking probability, the slope and the intercept of the forecasting graph (Figure 3) can be obtained. Also provided will be the wind speed, Vr values </w:t>
      </w:r>
      <w:r>
        <w:t>and</w:t>
      </w:r>
      <w:r w:rsidRPr="00090B8B">
        <w:t xml:space="preserve"> its’ associated return period. For example, if a 50 years (600 months) return period for wind is required, the forecast wind speed, Vr is at 64.6 knots.</w:t>
      </w:r>
      <w:r>
        <w:t xml:space="preserve"> The calculation of the forecasting and the orrelation will use the same steps in order to to find 100 year MRI or even 10 year MRI.</w:t>
      </w:r>
    </w:p>
    <w:p w:rsidR="00FE474E" w:rsidRPr="00090B8B" w:rsidRDefault="00FE474E" w:rsidP="00876366">
      <w:pPr>
        <w:pStyle w:val="BodyText"/>
        <w:spacing w:after="0" w:line="240" w:lineRule="exact"/>
        <w:ind w:firstLine="289"/>
        <w:jc w:val="center"/>
        <w:rPr>
          <w:sz w:val="16"/>
        </w:rPr>
      </w:pPr>
      <w:r w:rsidRPr="00090B8B">
        <w:rPr>
          <w:sz w:val="16"/>
        </w:rPr>
        <w:t>TABLE 2</w:t>
      </w:r>
    </w:p>
    <w:p w:rsidR="00536AF0" w:rsidRPr="00090B8B" w:rsidRDefault="00FE474E" w:rsidP="00876366">
      <w:pPr>
        <w:pStyle w:val="BodyText"/>
        <w:spacing w:after="0" w:line="240" w:lineRule="exact"/>
        <w:ind w:firstLine="289"/>
        <w:jc w:val="center"/>
        <w:rPr>
          <w:smallCaps/>
          <w:sz w:val="16"/>
        </w:rPr>
      </w:pPr>
      <w:r w:rsidRPr="00090B8B">
        <w:rPr>
          <w:smallCaps/>
          <w:sz w:val="16"/>
        </w:rPr>
        <w:t>TABLE OF FORECASTING (GUMBEL DISTRIBUTION)</w:t>
      </w:r>
    </w:p>
    <w:p w:rsidR="00CD1CDD" w:rsidRPr="00090B8B" w:rsidRDefault="001A6799" w:rsidP="00F73A51">
      <w:pPr>
        <w:pStyle w:val="BodyText"/>
        <w:spacing w:after="0" w:line="240" w:lineRule="exact"/>
      </w:pPr>
      <w:r>
        <w:rPr>
          <w:smallCaps/>
          <w:noProof/>
          <w:lang w:val="en-MY" w:eastAsia="en-MY"/>
        </w:rPr>
        <w:drawing>
          <wp:anchor distT="0" distB="0" distL="114300" distR="114300" simplePos="0" relativeHeight="251649536" behindDoc="1" locked="0" layoutInCell="1" allowOverlap="1">
            <wp:simplePos x="0" y="0"/>
            <wp:positionH relativeFrom="column">
              <wp:posOffset>-21590</wp:posOffset>
            </wp:positionH>
            <wp:positionV relativeFrom="paragraph">
              <wp:posOffset>-8890</wp:posOffset>
            </wp:positionV>
            <wp:extent cx="3200400" cy="1746885"/>
            <wp:effectExtent l="19050" t="0" r="0" b="0"/>
            <wp:wrapNone/>
            <wp:docPr id="6" name="Picture 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
                    <pic:cNvPicPr>
                      <a:picLocks noChangeAspect="1" noChangeArrowheads="1"/>
                    </pic:cNvPicPr>
                  </pic:nvPicPr>
                  <pic:blipFill>
                    <a:blip r:embed="rId11"/>
                    <a:srcRect/>
                    <a:stretch>
                      <a:fillRect/>
                    </a:stretch>
                  </pic:blipFill>
                  <pic:spPr bwMode="auto">
                    <a:xfrm>
                      <a:off x="0" y="0"/>
                      <a:ext cx="3200400" cy="1746885"/>
                    </a:xfrm>
                    <a:prstGeom prst="rect">
                      <a:avLst/>
                    </a:prstGeom>
                    <a:noFill/>
                    <a:ln w="9525">
                      <a:noFill/>
                      <a:miter lim="800000"/>
                      <a:headEnd/>
                      <a:tailEnd/>
                    </a:ln>
                  </pic:spPr>
                </pic:pic>
              </a:graphicData>
            </a:graphic>
          </wp:anchor>
        </w:drawing>
      </w:r>
    </w:p>
    <w:p w:rsidR="00CD1CDD" w:rsidRDefault="00CD1CDD" w:rsidP="00F73A51">
      <w:pPr>
        <w:pStyle w:val="BodyText"/>
        <w:spacing w:after="0" w:line="240" w:lineRule="exact"/>
      </w:pPr>
    </w:p>
    <w:p w:rsidR="00876366" w:rsidRDefault="00876366" w:rsidP="00F73A51">
      <w:pPr>
        <w:pStyle w:val="BodyText"/>
        <w:spacing w:after="0" w:line="240" w:lineRule="exact"/>
      </w:pPr>
    </w:p>
    <w:p w:rsidR="00876366" w:rsidRDefault="00876366" w:rsidP="00F73A51">
      <w:pPr>
        <w:pStyle w:val="BodyText"/>
        <w:spacing w:after="0" w:line="240" w:lineRule="exact"/>
      </w:pPr>
    </w:p>
    <w:p w:rsidR="00876366" w:rsidRPr="00090B8B" w:rsidRDefault="00876366" w:rsidP="00F73A51">
      <w:pPr>
        <w:pStyle w:val="BodyText"/>
        <w:spacing w:after="0" w:line="240" w:lineRule="exact"/>
      </w:pPr>
    </w:p>
    <w:p w:rsidR="00CD1CDD" w:rsidRPr="00090B8B" w:rsidRDefault="00CD1CDD" w:rsidP="00F73A51">
      <w:pPr>
        <w:pStyle w:val="BodyText"/>
        <w:spacing w:after="0" w:line="240" w:lineRule="exact"/>
      </w:pPr>
    </w:p>
    <w:p w:rsidR="00CD1CDD" w:rsidRPr="00090B8B" w:rsidRDefault="00CD1CDD" w:rsidP="00F73A51">
      <w:pPr>
        <w:pStyle w:val="BodyText"/>
        <w:spacing w:after="0" w:line="240" w:lineRule="exact"/>
      </w:pPr>
    </w:p>
    <w:p w:rsidR="00CD1CDD" w:rsidRPr="00090B8B" w:rsidRDefault="00CD1CDD" w:rsidP="00F73A51">
      <w:pPr>
        <w:pStyle w:val="BodyText"/>
        <w:spacing w:after="0" w:line="240" w:lineRule="exact"/>
      </w:pPr>
    </w:p>
    <w:p w:rsidR="00CD1CDD" w:rsidRPr="00090B8B" w:rsidRDefault="00CD1CDD" w:rsidP="00F73A51">
      <w:pPr>
        <w:pStyle w:val="BodyText"/>
        <w:spacing w:after="0" w:line="240" w:lineRule="exact"/>
      </w:pPr>
    </w:p>
    <w:p w:rsidR="00CD1CDD" w:rsidRPr="00090B8B" w:rsidRDefault="00CD1CDD" w:rsidP="00F73A51">
      <w:pPr>
        <w:pStyle w:val="BodyText"/>
        <w:spacing w:after="0" w:line="240" w:lineRule="exact"/>
      </w:pPr>
    </w:p>
    <w:p w:rsidR="009B3C00" w:rsidRDefault="009B3C00" w:rsidP="00F73A51">
      <w:pPr>
        <w:spacing w:line="240" w:lineRule="exact"/>
        <w:ind w:firstLine="284"/>
        <w:jc w:val="both"/>
        <w:rPr>
          <w:spacing w:val="-1"/>
        </w:rPr>
      </w:pPr>
    </w:p>
    <w:p w:rsidR="005B5D09" w:rsidRPr="00090B8B" w:rsidRDefault="005B5D09" w:rsidP="005B5D09">
      <w:pPr>
        <w:pStyle w:val="BodyText"/>
        <w:spacing w:before="120" w:after="0" w:line="240" w:lineRule="exact"/>
        <w:ind w:firstLine="289"/>
      </w:pPr>
      <w:r w:rsidRPr="00090B8B">
        <w:t>Figure 3 is an excerpt from the Platform A to show the forecasted return period of the wind speed. The X axis will show the month of the return period in logarithmic terms and the Y axis will show the forecast wind speed value. The result can be based on the return period for the predicted wind speed, or the wind speed for the predicted return period.</w:t>
      </w:r>
    </w:p>
    <w:p w:rsidR="00536AF0" w:rsidRPr="00090B8B" w:rsidRDefault="00536AF0" w:rsidP="00C073DC">
      <w:pPr>
        <w:spacing w:line="100" w:lineRule="exact"/>
        <w:ind w:firstLine="284"/>
        <w:jc w:val="both"/>
        <w:rPr>
          <w:spacing w:val="-1"/>
        </w:rPr>
      </w:pPr>
    </w:p>
    <w:p w:rsidR="00ED19D3" w:rsidRPr="00090B8B" w:rsidRDefault="001A6799" w:rsidP="00F73A51">
      <w:pPr>
        <w:spacing w:line="240" w:lineRule="exact"/>
        <w:ind w:firstLine="284"/>
        <w:jc w:val="both"/>
      </w:pPr>
      <w:r>
        <w:rPr>
          <w:noProof/>
          <w:lang w:val="en-MY" w:eastAsia="en-MY"/>
        </w:rPr>
        <w:drawing>
          <wp:anchor distT="0" distB="0" distL="114300" distR="114300" simplePos="0" relativeHeight="251650560" behindDoc="0" locked="0" layoutInCell="1" allowOverlap="1">
            <wp:simplePos x="0" y="0"/>
            <wp:positionH relativeFrom="column">
              <wp:posOffset>-2540</wp:posOffset>
            </wp:positionH>
            <wp:positionV relativeFrom="paragraph">
              <wp:posOffset>48895</wp:posOffset>
            </wp:positionV>
            <wp:extent cx="3194685" cy="1689100"/>
            <wp:effectExtent l="19050" t="0" r="571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194685" cy="1689100"/>
                    </a:xfrm>
                    <a:prstGeom prst="rect">
                      <a:avLst/>
                    </a:prstGeom>
                    <a:noFill/>
                    <a:ln w="9525">
                      <a:noFill/>
                      <a:miter lim="800000"/>
                      <a:headEnd/>
                      <a:tailEnd/>
                    </a:ln>
                  </pic:spPr>
                </pic:pic>
              </a:graphicData>
            </a:graphic>
          </wp:anchor>
        </w:drawing>
      </w:r>
    </w:p>
    <w:p w:rsidR="00ED19D3" w:rsidRPr="00090B8B" w:rsidRDefault="00ED19D3" w:rsidP="00F73A51">
      <w:pPr>
        <w:spacing w:line="240" w:lineRule="exact"/>
        <w:ind w:firstLine="284"/>
        <w:jc w:val="both"/>
      </w:pPr>
    </w:p>
    <w:p w:rsidR="00ED19D3" w:rsidRPr="00090B8B" w:rsidRDefault="00ED19D3" w:rsidP="00F73A51">
      <w:pPr>
        <w:spacing w:line="240" w:lineRule="exact"/>
        <w:ind w:firstLine="284"/>
        <w:jc w:val="both"/>
      </w:pPr>
    </w:p>
    <w:p w:rsidR="00ED19D3" w:rsidRPr="00090B8B" w:rsidRDefault="00ED19D3" w:rsidP="00F73A51">
      <w:pPr>
        <w:spacing w:line="240" w:lineRule="exact"/>
        <w:ind w:firstLine="284"/>
        <w:jc w:val="both"/>
      </w:pPr>
    </w:p>
    <w:p w:rsidR="00ED19D3" w:rsidRPr="00090B8B" w:rsidRDefault="00ED19D3" w:rsidP="00F73A51">
      <w:pPr>
        <w:spacing w:line="240" w:lineRule="exact"/>
        <w:ind w:firstLine="284"/>
        <w:jc w:val="both"/>
      </w:pPr>
    </w:p>
    <w:p w:rsidR="00ED19D3" w:rsidRPr="00090B8B" w:rsidRDefault="00ED19D3" w:rsidP="00F73A51">
      <w:pPr>
        <w:spacing w:line="240" w:lineRule="exact"/>
        <w:ind w:firstLine="284"/>
        <w:jc w:val="both"/>
      </w:pPr>
    </w:p>
    <w:p w:rsidR="00ED19D3" w:rsidRPr="00090B8B" w:rsidRDefault="00ED19D3" w:rsidP="00F73A51">
      <w:pPr>
        <w:spacing w:line="240" w:lineRule="exact"/>
        <w:ind w:firstLine="284"/>
        <w:jc w:val="both"/>
      </w:pPr>
    </w:p>
    <w:p w:rsidR="00ED19D3" w:rsidRPr="00090B8B" w:rsidRDefault="00ED19D3" w:rsidP="00F73A51">
      <w:pPr>
        <w:spacing w:line="240" w:lineRule="exact"/>
        <w:ind w:firstLine="284"/>
        <w:jc w:val="both"/>
      </w:pPr>
    </w:p>
    <w:p w:rsidR="00ED19D3" w:rsidRPr="00090B8B" w:rsidRDefault="00ED19D3" w:rsidP="00F73A51">
      <w:pPr>
        <w:spacing w:line="240" w:lineRule="exact"/>
        <w:ind w:firstLine="284"/>
        <w:jc w:val="both"/>
      </w:pPr>
    </w:p>
    <w:p w:rsidR="00ED19D3" w:rsidRPr="00090B8B" w:rsidRDefault="00ED19D3" w:rsidP="00F73A51">
      <w:pPr>
        <w:spacing w:line="240" w:lineRule="exact"/>
        <w:ind w:firstLine="284"/>
        <w:jc w:val="both"/>
      </w:pPr>
    </w:p>
    <w:p w:rsidR="00ED19D3" w:rsidRPr="00090B8B" w:rsidRDefault="00ED19D3" w:rsidP="00F73A51">
      <w:pPr>
        <w:spacing w:line="240" w:lineRule="exact"/>
        <w:ind w:firstLine="284"/>
        <w:jc w:val="both"/>
      </w:pPr>
    </w:p>
    <w:p w:rsidR="009B3C00" w:rsidRDefault="009B3C00" w:rsidP="0014650B">
      <w:pPr>
        <w:pStyle w:val="BodyText"/>
        <w:spacing w:before="120" w:after="0" w:line="240" w:lineRule="exact"/>
        <w:ind w:firstLine="289"/>
        <w:jc w:val="center"/>
        <w:rPr>
          <w:sz w:val="16"/>
        </w:rPr>
      </w:pPr>
      <w:r w:rsidRPr="00090B8B">
        <w:rPr>
          <w:sz w:val="16"/>
        </w:rPr>
        <w:t xml:space="preserve">Figure </w:t>
      </w:r>
      <w:r w:rsidR="00C760FA" w:rsidRPr="00090B8B">
        <w:rPr>
          <w:sz w:val="16"/>
        </w:rPr>
        <w:t>3</w:t>
      </w:r>
      <w:r w:rsidRPr="00090B8B">
        <w:rPr>
          <w:sz w:val="16"/>
        </w:rPr>
        <w:t xml:space="preserve"> : Wind speed forecasting on logarithmic scale graph</w:t>
      </w:r>
    </w:p>
    <w:p w:rsidR="00CD1CDD" w:rsidRPr="00090B8B" w:rsidRDefault="00CD1CDD" w:rsidP="00F73A51">
      <w:pPr>
        <w:pStyle w:val="BodyText"/>
        <w:spacing w:after="0" w:line="240" w:lineRule="exact"/>
      </w:pPr>
    </w:p>
    <w:p w:rsidR="00CD1CDD" w:rsidRPr="00090B8B" w:rsidRDefault="00A504D8" w:rsidP="008A2FFD">
      <w:pPr>
        <w:pStyle w:val="BodyText"/>
        <w:spacing w:line="240" w:lineRule="exact"/>
        <w:ind w:firstLine="0"/>
        <w:rPr>
          <w:i/>
        </w:rPr>
      </w:pPr>
      <w:r w:rsidRPr="00090B8B">
        <w:rPr>
          <w:i/>
        </w:rPr>
        <w:t>C.   Correlation of wind and wave for 100 years and 50 years</w:t>
      </w:r>
    </w:p>
    <w:p w:rsidR="00CD1CDD" w:rsidRDefault="000963E8" w:rsidP="00F73A51">
      <w:pPr>
        <w:spacing w:line="240" w:lineRule="exact"/>
        <w:ind w:firstLine="284"/>
        <w:jc w:val="both"/>
      </w:pPr>
      <w:r w:rsidRPr="00090B8B">
        <w:t xml:space="preserve">Table 3 and 4 shows </w:t>
      </w:r>
      <w:r w:rsidR="00CD1CDD" w:rsidRPr="00090B8B">
        <w:t xml:space="preserve">the summary of correlation values between wind </w:t>
      </w:r>
      <w:r w:rsidR="008D7410">
        <w:t>and</w:t>
      </w:r>
      <w:r w:rsidR="00CD1CDD" w:rsidRPr="00090B8B">
        <w:t xml:space="preserve"> wave for all 6 platforms of concern. </w:t>
      </w:r>
      <w:r w:rsidRPr="00090B8B">
        <w:t>Table 3</w:t>
      </w:r>
      <w:r w:rsidR="00CD1CDD" w:rsidRPr="00090B8B">
        <w:t xml:space="preserve"> shows the associated wave return periods based on a 50 or 100 year wind MRI. </w:t>
      </w:r>
      <w:r w:rsidRPr="00090B8B">
        <w:t>Table 4</w:t>
      </w:r>
      <w:r w:rsidR="00CD1CDD" w:rsidRPr="00090B8B">
        <w:t xml:space="preserve"> shows the inverse of the process whereby the associated return period of wind is forecasted based on a 50</w:t>
      </w:r>
      <w:r w:rsidR="00750BDE">
        <w:t>/100</w:t>
      </w:r>
      <w:r w:rsidR="00CD1CDD" w:rsidRPr="00090B8B">
        <w:t xml:space="preserve"> year wave MRI.</w:t>
      </w:r>
    </w:p>
    <w:p w:rsidR="00BB7C15" w:rsidRPr="00090B8B" w:rsidRDefault="00BB7C15" w:rsidP="0014650B">
      <w:pPr>
        <w:pStyle w:val="BodyText"/>
        <w:spacing w:after="0" w:line="240" w:lineRule="exact"/>
        <w:ind w:firstLine="289"/>
        <w:jc w:val="center"/>
        <w:rPr>
          <w:sz w:val="16"/>
        </w:rPr>
      </w:pPr>
      <w:r w:rsidRPr="00090B8B">
        <w:rPr>
          <w:sz w:val="16"/>
        </w:rPr>
        <w:lastRenderedPageBreak/>
        <w:t>TABLE 3</w:t>
      </w:r>
    </w:p>
    <w:p w:rsidR="007B6A87" w:rsidRPr="00090B8B" w:rsidRDefault="00BD0C2A" w:rsidP="0014650B">
      <w:pPr>
        <w:spacing w:line="240" w:lineRule="exact"/>
        <w:rPr>
          <w:smallCaps/>
          <w:sz w:val="16"/>
          <w:szCs w:val="16"/>
          <w:lang w:eastAsia="zh-CN"/>
        </w:rPr>
      </w:pPr>
      <w:r w:rsidRPr="00090B8B">
        <w:rPr>
          <w:smallCaps/>
          <w:sz w:val="16"/>
          <w:szCs w:val="16"/>
          <w:lang w:eastAsia="zh-CN"/>
        </w:rPr>
        <w:t>Forecasting of Wave Height and Its' Associated Wind Speed</w:t>
      </w:r>
    </w:p>
    <w:p w:rsidR="00CD1CDD" w:rsidRPr="00090B8B" w:rsidRDefault="001A6799" w:rsidP="00F73A51">
      <w:pPr>
        <w:pStyle w:val="BodyText"/>
        <w:spacing w:after="0" w:line="240" w:lineRule="exact"/>
      </w:pPr>
      <w:r>
        <w:rPr>
          <w:noProof/>
          <w:lang w:val="en-MY" w:eastAsia="en-MY"/>
        </w:rPr>
        <w:drawing>
          <wp:anchor distT="0" distB="0" distL="114300" distR="114300" simplePos="0" relativeHeight="251659776" behindDoc="0" locked="0" layoutInCell="1" allowOverlap="1">
            <wp:simplePos x="0" y="0"/>
            <wp:positionH relativeFrom="column">
              <wp:posOffset>41910</wp:posOffset>
            </wp:positionH>
            <wp:positionV relativeFrom="paragraph">
              <wp:posOffset>26670</wp:posOffset>
            </wp:positionV>
            <wp:extent cx="3200400" cy="1038225"/>
            <wp:effectExtent l="19050" t="0" r="0" b="0"/>
            <wp:wrapNone/>
            <wp:docPr id="36" name="Picture 36" descr="Forecast Wave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recast Wave Height"/>
                    <pic:cNvPicPr>
                      <a:picLocks noChangeAspect="1" noChangeArrowheads="1"/>
                    </pic:cNvPicPr>
                  </pic:nvPicPr>
                  <pic:blipFill>
                    <a:blip r:embed="rId13"/>
                    <a:srcRect/>
                    <a:stretch>
                      <a:fillRect/>
                    </a:stretch>
                  </pic:blipFill>
                  <pic:spPr bwMode="auto">
                    <a:xfrm>
                      <a:off x="0" y="0"/>
                      <a:ext cx="3200400" cy="1038225"/>
                    </a:xfrm>
                    <a:prstGeom prst="rect">
                      <a:avLst/>
                    </a:prstGeom>
                    <a:noFill/>
                    <a:ln w="9525">
                      <a:noFill/>
                      <a:miter lim="800000"/>
                      <a:headEnd/>
                      <a:tailEnd/>
                    </a:ln>
                  </pic:spPr>
                </pic:pic>
              </a:graphicData>
            </a:graphic>
          </wp:anchor>
        </w:drawing>
      </w:r>
    </w:p>
    <w:p w:rsidR="00173B50" w:rsidRPr="00090B8B" w:rsidRDefault="00173B50" w:rsidP="00F73A51">
      <w:pPr>
        <w:pStyle w:val="BodyText"/>
        <w:spacing w:after="0" w:line="240" w:lineRule="exact"/>
        <w:rPr>
          <w:sz w:val="16"/>
        </w:rPr>
      </w:pPr>
    </w:p>
    <w:p w:rsidR="00173B50" w:rsidRPr="00090B8B" w:rsidRDefault="00173B50" w:rsidP="00F73A51">
      <w:pPr>
        <w:pStyle w:val="BodyText"/>
        <w:spacing w:after="0" w:line="240" w:lineRule="exact"/>
        <w:rPr>
          <w:sz w:val="16"/>
        </w:rPr>
      </w:pPr>
    </w:p>
    <w:p w:rsidR="00173B50" w:rsidRPr="00090B8B" w:rsidRDefault="00173B50" w:rsidP="00F73A51">
      <w:pPr>
        <w:pStyle w:val="BodyText"/>
        <w:spacing w:after="0" w:line="240" w:lineRule="exact"/>
        <w:rPr>
          <w:sz w:val="16"/>
        </w:rPr>
      </w:pPr>
    </w:p>
    <w:p w:rsidR="00173B50" w:rsidRPr="00090B8B" w:rsidRDefault="00173B50" w:rsidP="00F73A51">
      <w:pPr>
        <w:pStyle w:val="BodyText"/>
        <w:spacing w:after="0" w:line="240" w:lineRule="exact"/>
        <w:rPr>
          <w:sz w:val="16"/>
        </w:rPr>
      </w:pPr>
    </w:p>
    <w:p w:rsidR="00173B50" w:rsidRPr="00090B8B" w:rsidRDefault="00173B50" w:rsidP="00F73A51">
      <w:pPr>
        <w:pStyle w:val="BodyText"/>
        <w:spacing w:after="0" w:line="240" w:lineRule="exact"/>
        <w:rPr>
          <w:sz w:val="16"/>
        </w:rPr>
      </w:pPr>
    </w:p>
    <w:p w:rsidR="00173B50" w:rsidRPr="00090B8B" w:rsidRDefault="00173B50" w:rsidP="00F73A51">
      <w:pPr>
        <w:pStyle w:val="BodyText"/>
        <w:spacing w:after="0" w:line="240" w:lineRule="exact"/>
        <w:rPr>
          <w:sz w:val="16"/>
        </w:rPr>
      </w:pPr>
    </w:p>
    <w:p w:rsidR="001569CB" w:rsidRPr="00090B8B" w:rsidRDefault="001569CB" w:rsidP="0014650B">
      <w:pPr>
        <w:pStyle w:val="BodyText"/>
        <w:spacing w:after="0" w:line="240" w:lineRule="exact"/>
        <w:jc w:val="center"/>
        <w:rPr>
          <w:sz w:val="16"/>
        </w:rPr>
      </w:pPr>
      <w:r w:rsidRPr="00090B8B">
        <w:rPr>
          <w:sz w:val="16"/>
        </w:rPr>
        <w:t>TABLE 4</w:t>
      </w:r>
    </w:p>
    <w:p w:rsidR="00BD0C2A" w:rsidRPr="00090B8B" w:rsidRDefault="00BD0C2A" w:rsidP="0014650B">
      <w:pPr>
        <w:spacing w:line="240" w:lineRule="exact"/>
        <w:rPr>
          <w:smallCaps/>
          <w:sz w:val="16"/>
          <w:szCs w:val="16"/>
          <w:lang w:eastAsia="zh-CN"/>
        </w:rPr>
      </w:pPr>
      <w:r w:rsidRPr="00090B8B">
        <w:rPr>
          <w:smallCaps/>
          <w:sz w:val="16"/>
          <w:szCs w:val="16"/>
          <w:lang w:eastAsia="zh-CN"/>
        </w:rPr>
        <w:t>Forecasting of Wind Speed and Its' Associated Wave Height</w:t>
      </w:r>
    </w:p>
    <w:p w:rsidR="007B6A87" w:rsidRPr="00090B8B" w:rsidRDefault="001A6799" w:rsidP="00F73A51">
      <w:pPr>
        <w:pStyle w:val="BodyText"/>
        <w:spacing w:after="0" w:line="240" w:lineRule="exact"/>
        <w:ind w:firstLine="0"/>
        <w:rPr>
          <w:sz w:val="16"/>
        </w:rPr>
      </w:pPr>
      <w:r>
        <w:rPr>
          <w:noProof/>
          <w:lang w:val="en-MY" w:eastAsia="en-MY"/>
        </w:rPr>
        <w:drawing>
          <wp:anchor distT="0" distB="0" distL="114300" distR="114300" simplePos="0" relativeHeight="251660800" behindDoc="0" locked="0" layoutInCell="1" allowOverlap="1">
            <wp:simplePos x="0" y="0"/>
            <wp:positionH relativeFrom="column">
              <wp:posOffset>71755</wp:posOffset>
            </wp:positionH>
            <wp:positionV relativeFrom="paragraph">
              <wp:posOffset>30480</wp:posOffset>
            </wp:positionV>
            <wp:extent cx="3200400" cy="1032510"/>
            <wp:effectExtent l="19050" t="0" r="0" b="0"/>
            <wp:wrapNone/>
            <wp:docPr id="38" name="Picture 38" descr="Forecast Wind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orecast Wind Speed"/>
                    <pic:cNvPicPr>
                      <a:picLocks noChangeAspect="1" noChangeArrowheads="1"/>
                    </pic:cNvPicPr>
                  </pic:nvPicPr>
                  <pic:blipFill>
                    <a:blip r:embed="rId14"/>
                    <a:srcRect/>
                    <a:stretch>
                      <a:fillRect/>
                    </a:stretch>
                  </pic:blipFill>
                  <pic:spPr bwMode="auto">
                    <a:xfrm>
                      <a:off x="0" y="0"/>
                      <a:ext cx="3200400" cy="1032510"/>
                    </a:xfrm>
                    <a:prstGeom prst="rect">
                      <a:avLst/>
                    </a:prstGeom>
                    <a:noFill/>
                    <a:ln w="9525">
                      <a:noFill/>
                      <a:miter lim="800000"/>
                      <a:headEnd/>
                      <a:tailEnd/>
                    </a:ln>
                  </pic:spPr>
                </pic:pic>
              </a:graphicData>
            </a:graphic>
          </wp:anchor>
        </w:drawing>
      </w:r>
    </w:p>
    <w:p w:rsidR="00F271A6" w:rsidRPr="00090B8B" w:rsidRDefault="00F271A6" w:rsidP="00F73A51">
      <w:pPr>
        <w:pStyle w:val="BodyText"/>
        <w:spacing w:after="0" w:line="240" w:lineRule="exact"/>
      </w:pPr>
    </w:p>
    <w:p w:rsidR="00F271A6" w:rsidRPr="00090B8B" w:rsidRDefault="00F271A6" w:rsidP="00F73A51">
      <w:pPr>
        <w:pStyle w:val="BodyText"/>
        <w:spacing w:after="0" w:line="240" w:lineRule="exact"/>
      </w:pPr>
    </w:p>
    <w:p w:rsidR="00F271A6" w:rsidRPr="00090B8B" w:rsidRDefault="00F271A6" w:rsidP="00F73A51">
      <w:pPr>
        <w:pStyle w:val="BodyText"/>
        <w:spacing w:after="0" w:line="240" w:lineRule="exact"/>
      </w:pPr>
    </w:p>
    <w:p w:rsidR="00376B74" w:rsidRPr="00090B8B" w:rsidRDefault="00376B74" w:rsidP="00F73A51">
      <w:pPr>
        <w:pStyle w:val="BodyText"/>
        <w:spacing w:after="0" w:line="240" w:lineRule="exact"/>
      </w:pPr>
    </w:p>
    <w:p w:rsidR="007B6A87" w:rsidRPr="00090B8B" w:rsidRDefault="007B6A87" w:rsidP="00F73A51">
      <w:pPr>
        <w:pStyle w:val="BodyText"/>
        <w:spacing w:after="0" w:line="240" w:lineRule="exact"/>
        <w:rPr>
          <w:sz w:val="16"/>
        </w:rPr>
      </w:pPr>
    </w:p>
    <w:p w:rsidR="0014650B" w:rsidRDefault="0014650B" w:rsidP="00F73A51">
      <w:pPr>
        <w:pStyle w:val="BodyText"/>
        <w:spacing w:after="0" w:line="240" w:lineRule="exact"/>
      </w:pPr>
    </w:p>
    <w:p w:rsidR="005D01A5" w:rsidRPr="00090B8B" w:rsidRDefault="00F271A6" w:rsidP="00F73A51">
      <w:pPr>
        <w:pStyle w:val="BodyText"/>
        <w:spacing w:after="0" w:line="240" w:lineRule="exact"/>
      </w:pPr>
      <w:r w:rsidRPr="00090B8B">
        <w:t xml:space="preserve">The results indicate that for both 50 </w:t>
      </w:r>
      <w:r w:rsidR="008D7410">
        <w:t>and</w:t>
      </w:r>
      <w:r w:rsidRPr="00090B8B">
        <w:t xml:space="preserve"> 100 year wave MRI, the resultant wind MRI is only 1year. A comparative study is made for both Figure 5 </w:t>
      </w:r>
      <w:r w:rsidR="008D7410">
        <w:t>and</w:t>
      </w:r>
      <w:r w:rsidRPr="00090B8B">
        <w:t xml:space="preserve"> Figure 6 against PTS values. </w:t>
      </w:r>
    </w:p>
    <w:p w:rsidR="005D01A5" w:rsidRPr="00090B8B" w:rsidRDefault="005D01A5" w:rsidP="00F73A51">
      <w:pPr>
        <w:pStyle w:val="BodyText"/>
        <w:spacing w:after="0" w:line="240" w:lineRule="exact"/>
      </w:pPr>
    </w:p>
    <w:p w:rsidR="001C0E27" w:rsidRPr="00090B8B" w:rsidRDefault="001C0E27" w:rsidP="008A2FFD">
      <w:pPr>
        <w:pStyle w:val="BodyText"/>
        <w:spacing w:after="0" w:line="240" w:lineRule="exact"/>
        <w:ind w:firstLine="0"/>
        <w:rPr>
          <w:i/>
        </w:rPr>
      </w:pPr>
      <w:r w:rsidRPr="00090B8B">
        <w:rPr>
          <w:i/>
        </w:rPr>
        <w:t xml:space="preserve">D.   Percentage differences between 50 </w:t>
      </w:r>
      <w:r w:rsidR="008D7410">
        <w:rPr>
          <w:i/>
        </w:rPr>
        <w:t>and</w:t>
      </w:r>
      <w:r w:rsidRPr="00090B8B">
        <w:rPr>
          <w:i/>
        </w:rPr>
        <w:t xml:space="preserve"> 100 years</w:t>
      </w:r>
    </w:p>
    <w:p w:rsidR="00E004CE" w:rsidRPr="00090B8B" w:rsidRDefault="00E004CE" w:rsidP="0014650B">
      <w:pPr>
        <w:pStyle w:val="BodyText"/>
        <w:spacing w:before="120" w:after="0" w:line="240" w:lineRule="exact"/>
        <w:ind w:firstLine="0"/>
        <w:jc w:val="center"/>
        <w:rPr>
          <w:sz w:val="16"/>
        </w:rPr>
      </w:pPr>
      <w:r w:rsidRPr="00090B8B">
        <w:rPr>
          <w:sz w:val="16"/>
        </w:rPr>
        <w:t>TABLE 5</w:t>
      </w:r>
    </w:p>
    <w:p w:rsidR="00E004CE" w:rsidRPr="00090B8B" w:rsidRDefault="001A6799" w:rsidP="0014650B">
      <w:pPr>
        <w:pStyle w:val="BodyText"/>
        <w:spacing w:after="0" w:line="240" w:lineRule="exact"/>
        <w:ind w:firstLine="0"/>
        <w:jc w:val="center"/>
        <w:rPr>
          <w:smallCaps/>
          <w:sz w:val="16"/>
        </w:rPr>
      </w:pPr>
      <w:r>
        <w:rPr>
          <w:noProof/>
          <w:lang w:val="en-MY" w:eastAsia="en-MY"/>
        </w:rPr>
        <w:drawing>
          <wp:anchor distT="0" distB="0" distL="114300" distR="114300" simplePos="0" relativeHeight="251657728" behindDoc="1" locked="0" layoutInCell="1" allowOverlap="1">
            <wp:simplePos x="0" y="0"/>
            <wp:positionH relativeFrom="column">
              <wp:posOffset>-119380</wp:posOffset>
            </wp:positionH>
            <wp:positionV relativeFrom="paragraph">
              <wp:posOffset>136525</wp:posOffset>
            </wp:positionV>
            <wp:extent cx="3391535" cy="1316990"/>
            <wp:effectExtent l="19050" t="0" r="0" b="0"/>
            <wp:wrapNone/>
            <wp:docPr id="25" name="Picture 25" descr="Percentage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rcentage difference"/>
                    <pic:cNvPicPr>
                      <a:picLocks noChangeAspect="1" noChangeArrowheads="1"/>
                    </pic:cNvPicPr>
                  </pic:nvPicPr>
                  <pic:blipFill>
                    <a:blip r:embed="rId15"/>
                    <a:srcRect/>
                    <a:stretch>
                      <a:fillRect/>
                    </a:stretch>
                  </pic:blipFill>
                  <pic:spPr bwMode="auto">
                    <a:xfrm>
                      <a:off x="0" y="0"/>
                      <a:ext cx="3391535" cy="1316990"/>
                    </a:xfrm>
                    <a:prstGeom prst="rect">
                      <a:avLst/>
                    </a:prstGeom>
                    <a:noFill/>
                    <a:ln w="9525">
                      <a:noFill/>
                      <a:miter lim="800000"/>
                      <a:headEnd/>
                      <a:tailEnd/>
                    </a:ln>
                  </pic:spPr>
                </pic:pic>
              </a:graphicData>
            </a:graphic>
          </wp:anchor>
        </w:drawing>
      </w:r>
      <w:r w:rsidR="00E004CE" w:rsidRPr="00090B8B">
        <w:rPr>
          <w:smallCaps/>
          <w:sz w:val="16"/>
        </w:rPr>
        <w:t xml:space="preserve">Percentage Differences Between 50 </w:t>
      </w:r>
      <w:r w:rsidR="008D7410">
        <w:rPr>
          <w:smallCaps/>
          <w:sz w:val="16"/>
        </w:rPr>
        <w:t>and</w:t>
      </w:r>
      <w:r w:rsidR="00E004CE" w:rsidRPr="00090B8B">
        <w:rPr>
          <w:smallCaps/>
          <w:sz w:val="16"/>
        </w:rPr>
        <w:t xml:space="preserve"> 50 Years MRI</w:t>
      </w:r>
    </w:p>
    <w:p w:rsidR="00E004CE" w:rsidRPr="00090B8B" w:rsidRDefault="00E004CE" w:rsidP="00F73A51">
      <w:pPr>
        <w:pStyle w:val="BodyText"/>
        <w:spacing w:after="0" w:line="240" w:lineRule="exact"/>
      </w:pPr>
    </w:p>
    <w:p w:rsidR="005D01A5" w:rsidRPr="00090B8B" w:rsidRDefault="005D01A5" w:rsidP="00F73A51">
      <w:pPr>
        <w:pStyle w:val="BodyText"/>
        <w:spacing w:after="0" w:line="240" w:lineRule="exact"/>
      </w:pPr>
    </w:p>
    <w:p w:rsidR="005D01A5" w:rsidRPr="00090B8B" w:rsidRDefault="005D01A5" w:rsidP="00F73A51">
      <w:pPr>
        <w:pStyle w:val="BodyText"/>
        <w:spacing w:after="0" w:line="240" w:lineRule="exact"/>
      </w:pPr>
    </w:p>
    <w:p w:rsidR="00F271A6" w:rsidRPr="00090B8B" w:rsidRDefault="00F271A6" w:rsidP="00F73A51">
      <w:pPr>
        <w:pStyle w:val="BodyText"/>
        <w:spacing w:after="0" w:line="240" w:lineRule="exact"/>
      </w:pPr>
    </w:p>
    <w:p w:rsidR="00F271A6" w:rsidRPr="00090B8B" w:rsidRDefault="00F271A6" w:rsidP="00F73A51">
      <w:pPr>
        <w:pStyle w:val="BodyText"/>
        <w:spacing w:after="0" w:line="240" w:lineRule="exact"/>
      </w:pPr>
    </w:p>
    <w:p w:rsidR="00BD0C2A" w:rsidRPr="00090B8B" w:rsidRDefault="00BD0C2A" w:rsidP="00F73A51">
      <w:pPr>
        <w:pStyle w:val="BodyText"/>
        <w:spacing w:after="0" w:line="240" w:lineRule="exact"/>
        <w:ind w:firstLine="0"/>
        <w:rPr>
          <w:sz w:val="16"/>
        </w:rPr>
      </w:pPr>
    </w:p>
    <w:p w:rsidR="003021DE" w:rsidRPr="00090B8B" w:rsidRDefault="003021DE" w:rsidP="00F73A51">
      <w:pPr>
        <w:pStyle w:val="BodyText"/>
        <w:spacing w:after="0" w:line="240" w:lineRule="exact"/>
        <w:ind w:firstLine="289"/>
        <w:rPr>
          <w:lang w:val="en-MY"/>
        </w:rPr>
      </w:pPr>
    </w:p>
    <w:p w:rsidR="00090B8B" w:rsidRPr="00090B8B" w:rsidRDefault="00090B8B" w:rsidP="00F73A51">
      <w:pPr>
        <w:pStyle w:val="BodyText"/>
        <w:spacing w:after="0" w:line="240" w:lineRule="exact"/>
        <w:rPr>
          <w:lang w:val="en-MY"/>
        </w:rPr>
      </w:pPr>
    </w:p>
    <w:p w:rsidR="0014650B" w:rsidRDefault="0014650B" w:rsidP="00F73A51">
      <w:pPr>
        <w:pStyle w:val="BodyText"/>
        <w:spacing w:after="0" w:line="240" w:lineRule="exact"/>
        <w:rPr>
          <w:lang w:val="en-MY"/>
        </w:rPr>
      </w:pPr>
    </w:p>
    <w:p w:rsidR="005D01A5" w:rsidRPr="00090B8B" w:rsidRDefault="005D01A5" w:rsidP="00F73A51">
      <w:pPr>
        <w:pStyle w:val="BodyText"/>
        <w:spacing w:after="0" w:line="240" w:lineRule="exact"/>
        <w:rPr>
          <w:bCs/>
        </w:rPr>
      </w:pPr>
      <w:r w:rsidRPr="00090B8B">
        <w:rPr>
          <w:lang w:val="en-MY"/>
        </w:rPr>
        <w:t>From the percentage difference,</w:t>
      </w:r>
      <w:r w:rsidRPr="00090B8B">
        <w:t xml:space="preserve"> we can conclude that there is a marginal increase in design parameters between 50 </w:t>
      </w:r>
      <w:r w:rsidR="008D7410">
        <w:t>and</w:t>
      </w:r>
      <w:r w:rsidRPr="00090B8B">
        <w:t xml:space="preserve"> 100 year MRI </w:t>
      </w:r>
      <w:r w:rsidR="008D7410">
        <w:t>and</w:t>
      </w:r>
      <w:r w:rsidRPr="00090B8B">
        <w:t xml:space="preserve"> therefore suggests that </w:t>
      </w:r>
      <w:r w:rsidR="00750BDE">
        <w:t>10</w:t>
      </w:r>
      <w:r w:rsidRPr="00090B8B">
        <w:rPr>
          <w:bCs/>
        </w:rPr>
        <w:t xml:space="preserve">0 year wave MRI </w:t>
      </w:r>
      <w:r w:rsidR="008D7410">
        <w:rPr>
          <w:bCs/>
        </w:rPr>
        <w:t>and</w:t>
      </w:r>
      <w:r w:rsidRPr="00090B8B">
        <w:rPr>
          <w:bCs/>
        </w:rPr>
        <w:t xml:space="preserve"> 10 year associated wind MRI is sufficient for design purposes.</w:t>
      </w:r>
      <w:r w:rsidRPr="00090B8B">
        <w:rPr>
          <w:b/>
          <w:bCs/>
        </w:rPr>
        <w:t xml:space="preserve"> </w:t>
      </w:r>
    </w:p>
    <w:p w:rsidR="009D5F4C" w:rsidRPr="00090B8B" w:rsidRDefault="00EB20FE" w:rsidP="00F73A51">
      <w:pPr>
        <w:pStyle w:val="BodyText"/>
        <w:spacing w:after="0" w:line="240" w:lineRule="exact"/>
      </w:pPr>
      <w:r w:rsidRPr="00090B8B">
        <w:t xml:space="preserve">Based on the comparison </w:t>
      </w:r>
      <w:r w:rsidR="005B5D09">
        <w:t>table 6 and 7</w:t>
      </w:r>
      <w:r w:rsidRPr="00090B8B">
        <w:t xml:space="preserve">, it is observed that while there is marginal increase of PTS values in terms of wave height for both cases (maximum at 49.97%), the difference of the associated wind speeds are very large with almost 261.01% increase in the Platform E compared to our joint density analysis results. This indicates a possibility that PTS values for wind speeds may have been overestimated </w:t>
      </w:r>
      <w:r w:rsidR="008D7410">
        <w:t>and</w:t>
      </w:r>
      <w:r w:rsidRPr="00090B8B">
        <w:t xml:space="preserve"> that the joint density analysis has provided a method to optimize these results.</w:t>
      </w:r>
    </w:p>
    <w:p w:rsidR="00133286" w:rsidRPr="00090B8B" w:rsidRDefault="00133286" w:rsidP="00A07279">
      <w:pPr>
        <w:pStyle w:val="BodyText"/>
        <w:spacing w:after="0" w:line="240" w:lineRule="exact"/>
        <w:ind w:firstLine="0"/>
        <w:jc w:val="center"/>
        <w:rPr>
          <w:color w:val="000000"/>
          <w:sz w:val="16"/>
        </w:rPr>
      </w:pPr>
      <w:r w:rsidRPr="00090B8B">
        <w:rPr>
          <w:color w:val="000000"/>
          <w:sz w:val="16"/>
        </w:rPr>
        <w:t>TABLE 6</w:t>
      </w:r>
    </w:p>
    <w:p w:rsidR="00536AF0" w:rsidRPr="00090B8B" w:rsidRDefault="00133286" w:rsidP="00597BE7">
      <w:pPr>
        <w:pStyle w:val="BodyText"/>
        <w:spacing w:after="0" w:line="240" w:lineRule="auto"/>
        <w:ind w:firstLine="0"/>
        <w:jc w:val="center"/>
        <w:rPr>
          <w:smallCaps/>
          <w:color w:val="000000"/>
        </w:rPr>
      </w:pPr>
      <w:r w:rsidRPr="00090B8B">
        <w:rPr>
          <w:smallCaps/>
          <w:color w:val="000000"/>
          <w:sz w:val="16"/>
        </w:rPr>
        <w:t>Wind Speed Percentage Difference Against PTS</w:t>
      </w:r>
    </w:p>
    <w:p w:rsidR="00ED19D3" w:rsidRPr="00090B8B" w:rsidRDefault="001A6799" w:rsidP="00F73A51">
      <w:pPr>
        <w:pStyle w:val="BodyText"/>
        <w:spacing w:after="0" w:line="240" w:lineRule="exact"/>
      </w:pPr>
      <w:r>
        <w:rPr>
          <w:noProof/>
          <w:lang w:val="en-MY" w:eastAsia="en-MY"/>
        </w:rPr>
        <w:drawing>
          <wp:anchor distT="0" distB="0" distL="114300" distR="114300" simplePos="0" relativeHeight="251661824" behindDoc="0" locked="0" layoutInCell="1" allowOverlap="1">
            <wp:simplePos x="0" y="0"/>
            <wp:positionH relativeFrom="column">
              <wp:posOffset>9525</wp:posOffset>
            </wp:positionH>
            <wp:positionV relativeFrom="paragraph">
              <wp:posOffset>15875</wp:posOffset>
            </wp:positionV>
            <wp:extent cx="3200400" cy="390525"/>
            <wp:effectExtent l="19050" t="0" r="0" b="0"/>
            <wp:wrapNone/>
            <wp:docPr id="39" name="Picture 39" descr="percentage difference 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ercentage difference wind"/>
                    <pic:cNvPicPr>
                      <a:picLocks noChangeAspect="1" noChangeArrowheads="1"/>
                    </pic:cNvPicPr>
                  </pic:nvPicPr>
                  <pic:blipFill>
                    <a:blip r:embed="rId16"/>
                    <a:srcRect/>
                    <a:stretch>
                      <a:fillRect/>
                    </a:stretch>
                  </pic:blipFill>
                  <pic:spPr bwMode="auto">
                    <a:xfrm>
                      <a:off x="0" y="0"/>
                      <a:ext cx="3200400" cy="390525"/>
                    </a:xfrm>
                    <a:prstGeom prst="rect">
                      <a:avLst/>
                    </a:prstGeom>
                    <a:noFill/>
                    <a:ln w="9525">
                      <a:noFill/>
                      <a:miter lim="800000"/>
                      <a:headEnd/>
                      <a:tailEnd/>
                    </a:ln>
                  </pic:spPr>
                </pic:pic>
              </a:graphicData>
            </a:graphic>
          </wp:anchor>
        </w:drawing>
      </w:r>
    </w:p>
    <w:p w:rsidR="00ED19D3" w:rsidRPr="00090B8B" w:rsidRDefault="00ED19D3" w:rsidP="00F73A51">
      <w:pPr>
        <w:pStyle w:val="BodyText"/>
        <w:spacing w:after="0" w:line="240" w:lineRule="exact"/>
      </w:pPr>
    </w:p>
    <w:p w:rsidR="00133286" w:rsidRPr="00090B8B" w:rsidRDefault="00133286" w:rsidP="003E5365">
      <w:pPr>
        <w:pStyle w:val="BodyText"/>
        <w:spacing w:after="0" w:line="200" w:lineRule="exact"/>
        <w:ind w:firstLine="0"/>
        <w:rPr>
          <w:color w:val="000000"/>
          <w:sz w:val="16"/>
        </w:rPr>
      </w:pPr>
    </w:p>
    <w:p w:rsidR="005B5D09" w:rsidRDefault="005B5D09" w:rsidP="008D7410">
      <w:pPr>
        <w:pStyle w:val="BodyText"/>
        <w:spacing w:after="0" w:line="240" w:lineRule="exact"/>
        <w:ind w:firstLine="0"/>
        <w:jc w:val="center"/>
        <w:rPr>
          <w:color w:val="000000"/>
          <w:sz w:val="16"/>
        </w:rPr>
      </w:pPr>
    </w:p>
    <w:p w:rsidR="008D7410" w:rsidRDefault="00133286" w:rsidP="008D7410">
      <w:pPr>
        <w:pStyle w:val="BodyText"/>
        <w:spacing w:after="0" w:line="240" w:lineRule="exact"/>
        <w:ind w:firstLine="0"/>
        <w:jc w:val="center"/>
        <w:rPr>
          <w:color w:val="000000"/>
          <w:sz w:val="16"/>
        </w:rPr>
      </w:pPr>
      <w:r w:rsidRPr="00090B8B">
        <w:rPr>
          <w:color w:val="000000"/>
          <w:sz w:val="16"/>
        </w:rPr>
        <w:lastRenderedPageBreak/>
        <w:t>TABLE 7</w:t>
      </w:r>
    </w:p>
    <w:p w:rsidR="00563B8F" w:rsidRPr="00090B8B" w:rsidRDefault="00563B8F" w:rsidP="008D7410">
      <w:pPr>
        <w:pStyle w:val="BodyText"/>
        <w:spacing w:after="0" w:line="240" w:lineRule="exact"/>
        <w:ind w:firstLine="0"/>
        <w:jc w:val="center"/>
        <w:rPr>
          <w:smallCaps/>
          <w:color w:val="000000"/>
        </w:rPr>
      </w:pPr>
      <w:r w:rsidRPr="00090B8B">
        <w:rPr>
          <w:smallCaps/>
          <w:color w:val="000000"/>
          <w:sz w:val="16"/>
        </w:rPr>
        <w:t>Wave Height Percentage Difference Against PTS</w:t>
      </w:r>
    </w:p>
    <w:p w:rsidR="008D7410" w:rsidRDefault="008D7410" w:rsidP="00F73A51">
      <w:pPr>
        <w:pStyle w:val="BodyText"/>
        <w:spacing w:after="0" w:line="240" w:lineRule="exact"/>
      </w:pPr>
      <w:r>
        <w:rPr>
          <w:noProof/>
          <w:lang w:val="en-MY" w:eastAsia="en-MY"/>
        </w:rPr>
        <w:drawing>
          <wp:anchor distT="0" distB="0" distL="114300" distR="114300" simplePos="0" relativeHeight="251662848" behindDoc="0" locked="0" layoutInCell="1" allowOverlap="1">
            <wp:simplePos x="0" y="0"/>
            <wp:positionH relativeFrom="column">
              <wp:posOffset>12065</wp:posOffset>
            </wp:positionH>
            <wp:positionV relativeFrom="paragraph">
              <wp:posOffset>69850</wp:posOffset>
            </wp:positionV>
            <wp:extent cx="3185160" cy="389255"/>
            <wp:effectExtent l="19050" t="0" r="0" b="0"/>
            <wp:wrapNone/>
            <wp:docPr id="40" name="Picture 40" descr="percentage different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ercentage different wave"/>
                    <pic:cNvPicPr>
                      <a:picLocks noChangeAspect="1" noChangeArrowheads="1"/>
                    </pic:cNvPicPr>
                  </pic:nvPicPr>
                  <pic:blipFill>
                    <a:blip r:embed="rId17"/>
                    <a:srcRect/>
                    <a:stretch>
                      <a:fillRect/>
                    </a:stretch>
                  </pic:blipFill>
                  <pic:spPr bwMode="auto">
                    <a:xfrm>
                      <a:off x="0" y="0"/>
                      <a:ext cx="3185160" cy="389255"/>
                    </a:xfrm>
                    <a:prstGeom prst="rect">
                      <a:avLst/>
                    </a:prstGeom>
                    <a:noFill/>
                    <a:ln w="9525">
                      <a:noFill/>
                      <a:miter lim="800000"/>
                      <a:headEnd/>
                      <a:tailEnd/>
                    </a:ln>
                  </pic:spPr>
                </pic:pic>
              </a:graphicData>
            </a:graphic>
          </wp:anchor>
        </w:drawing>
      </w:r>
    </w:p>
    <w:p w:rsidR="008D7410" w:rsidRDefault="008D7410" w:rsidP="00F73A51">
      <w:pPr>
        <w:pStyle w:val="BodyText"/>
        <w:spacing w:after="0" w:line="240" w:lineRule="exact"/>
      </w:pPr>
    </w:p>
    <w:p w:rsidR="00ED19D3" w:rsidRPr="00090B8B" w:rsidRDefault="00ED19D3" w:rsidP="00F73A51">
      <w:pPr>
        <w:pStyle w:val="BodyText"/>
        <w:spacing w:after="0" w:line="240" w:lineRule="exact"/>
      </w:pPr>
    </w:p>
    <w:p w:rsidR="005B5D09" w:rsidRDefault="005B5D09" w:rsidP="003F40CB">
      <w:pPr>
        <w:pStyle w:val="BodyText"/>
        <w:spacing w:line="240" w:lineRule="exact"/>
        <w:ind w:firstLine="0"/>
      </w:pPr>
    </w:p>
    <w:p w:rsidR="00EF7311" w:rsidRDefault="00376B74" w:rsidP="005B5D09">
      <w:pPr>
        <w:pStyle w:val="BodyText"/>
        <w:spacing w:line="240" w:lineRule="exact"/>
        <w:ind w:firstLine="284"/>
      </w:pPr>
      <w:r w:rsidRPr="00090B8B">
        <w:t>To back these recommended associated wind speed values, a background study is made based on the r</w:t>
      </w:r>
      <w:r w:rsidR="00154421" w:rsidRPr="00090B8B">
        <w:t>egional wind speeds for Sabah and Sarawak</w:t>
      </w:r>
      <w:r w:rsidRPr="00090B8B">
        <w:t xml:space="preserve"> regions.</w:t>
      </w:r>
    </w:p>
    <w:p w:rsidR="005B5D09" w:rsidRPr="00090B8B" w:rsidRDefault="005B5D09" w:rsidP="005B5D09">
      <w:pPr>
        <w:pStyle w:val="BodyText"/>
        <w:spacing w:after="0" w:line="240" w:lineRule="exact"/>
        <w:rPr>
          <w:lang w:val="en-MY"/>
        </w:rPr>
      </w:pPr>
      <w:r>
        <w:rPr>
          <w:lang w:val="en-MY"/>
        </w:rPr>
        <w:t>F</w:t>
      </w:r>
      <w:r w:rsidRPr="00090B8B">
        <w:rPr>
          <w:lang w:val="en-MY"/>
        </w:rPr>
        <w:t xml:space="preserve">igure </w:t>
      </w:r>
      <w:r>
        <w:rPr>
          <w:lang w:val="en-MY"/>
        </w:rPr>
        <w:t xml:space="preserve">4 </w:t>
      </w:r>
      <w:r w:rsidRPr="00090B8B">
        <w:rPr>
          <w:lang w:val="en-MY"/>
        </w:rPr>
        <w:t xml:space="preserve">indicates that the average wind speed values of the Sarawak and Sabah region vary around 30m/s </w:t>
      </w:r>
      <w:r>
        <w:rPr>
          <w:lang w:val="en-MY"/>
        </w:rPr>
        <w:t>and</w:t>
      </w:r>
      <w:r w:rsidRPr="00090B8B">
        <w:rPr>
          <w:lang w:val="en-MY"/>
        </w:rPr>
        <w:t xml:space="preserve"> thus as such, it closely follows the values of the 50 year wind MRI based on joint density analysis. The PTS values of 40m/s </w:t>
      </w:r>
      <w:r>
        <w:rPr>
          <w:lang w:val="en-MY"/>
        </w:rPr>
        <w:t>and</w:t>
      </w:r>
      <w:r w:rsidRPr="00090B8B">
        <w:rPr>
          <w:lang w:val="en-MY"/>
        </w:rPr>
        <w:t xml:space="preserve"> 50m/s for Platform E and F can be rated as to have been slightly overestimated compared to actual measure values.</w:t>
      </w:r>
    </w:p>
    <w:p w:rsidR="005B5D09" w:rsidRPr="00090B8B" w:rsidRDefault="005B5D09" w:rsidP="003F40CB">
      <w:pPr>
        <w:pStyle w:val="BodyText"/>
        <w:spacing w:line="240" w:lineRule="exact"/>
        <w:ind w:firstLine="0"/>
      </w:pPr>
    </w:p>
    <w:p w:rsidR="00376B74" w:rsidRPr="00090B8B" w:rsidRDefault="001A6799" w:rsidP="00F73A51">
      <w:pPr>
        <w:pStyle w:val="BodyText"/>
        <w:spacing w:after="0" w:line="240" w:lineRule="exact"/>
      </w:pPr>
      <w:r>
        <w:rPr>
          <w:noProof/>
          <w:lang w:val="en-MY" w:eastAsia="en-MY"/>
        </w:rPr>
        <w:drawing>
          <wp:anchor distT="0" distB="0" distL="114300" distR="114300" simplePos="0" relativeHeight="251651584" behindDoc="1" locked="0" layoutInCell="1" allowOverlap="1">
            <wp:simplePos x="0" y="0"/>
            <wp:positionH relativeFrom="column">
              <wp:posOffset>15240</wp:posOffset>
            </wp:positionH>
            <wp:positionV relativeFrom="paragraph">
              <wp:posOffset>33655</wp:posOffset>
            </wp:positionV>
            <wp:extent cx="3288030" cy="1635760"/>
            <wp:effectExtent l="19050" t="0" r="7620" b="0"/>
            <wp:wrapNone/>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3288030" cy="1635760"/>
                    </a:xfrm>
                    <a:prstGeom prst="rect">
                      <a:avLst/>
                    </a:prstGeom>
                    <a:noFill/>
                    <a:ln w="9525">
                      <a:noFill/>
                      <a:miter lim="800000"/>
                      <a:headEnd/>
                      <a:tailEnd/>
                    </a:ln>
                  </pic:spPr>
                </pic:pic>
              </a:graphicData>
            </a:graphic>
          </wp:anchor>
        </w:drawing>
      </w:r>
    </w:p>
    <w:p w:rsidR="00376B74" w:rsidRPr="00090B8B" w:rsidRDefault="00376B74" w:rsidP="00F73A51">
      <w:pPr>
        <w:pStyle w:val="BodyText"/>
        <w:spacing w:after="0" w:line="240" w:lineRule="exact"/>
      </w:pPr>
    </w:p>
    <w:p w:rsidR="00376B74" w:rsidRPr="00090B8B" w:rsidRDefault="00376B74" w:rsidP="00F73A51">
      <w:pPr>
        <w:pStyle w:val="BodyText"/>
        <w:spacing w:after="0" w:line="240" w:lineRule="exact"/>
      </w:pPr>
    </w:p>
    <w:p w:rsidR="00376B74" w:rsidRPr="00090B8B" w:rsidRDefault="00376B74" w:rsidP="00F73A51">
      <w:pPr>
        <w:pStyle w:val="BodyText"/>
        <w:spacing w:after="0" w:line="240" w:lineRule="exact"/>
      </w:pPr>
    </w:p>
    <w:p w:rsidR="00376B74" w:rsidRPr="00090B8B" w:rsidRDefault="00376B74" w:rsidP="00F73A51">
      <w:pPr>
        <w:pStyle w:val="BodyText"/>
        <w:spacing w:after="0" w:line="240" w:lineRule="exact"/>
      </w:pPr>
    </w:p>
    <w:p w:rsidR="00376B74" w:rsidRPr="00090B8B" w:rsidRDefault="00376B74" w:rsidP="00F73A51">
      <w:pPr>
        <w:pStyle w:val="BodyText"/>
        <w:spacing w:after="0" w:line="240" w:lineRule="exact"/>
      </w:pPr>
    </w:p>
    <w:p w:rsidR="00376B74" w:rsidRPr="00090B8B" w:rsidRDefault="00376B74" w:rsidP="00F73A51">
      <w:pPr>
        <w:pStyle w:val="BodyText"/>
        <w:spacing w:after="0" w:line="240" w:lineRule="exact"/>
      </w:pPr>
    </w:p>
    <w:p w:rsidR="00376B74" w:rsidRPr="00090B8B" w:rsidRDefault="00376B74" w:rsidP="00F73A51">
      <w:pPr>
        <w:pStyle w:val="BodyText"/>
        <w:spacing w:after="0" w:line="240" w:lineRule="exact"/>
      </w:pPr>
    </w:p>
    <w:p w:rsidR="00597BE7" w:rsidRDefault="00597BE7" w:rsidP="00F73A51">
      <w:pPr>
        <w:pStyle w:val="BodyText"/>
        <w:spacing w:after="0" w:line="240" w:lineRule="exact"/>
        <w:ind w:firstLine="0"/>
        <w:rPr>
          <w:sz w:val="16"/>
        </w:rPr>
      </w:pPr>
    </w:p>
    <w:p w:rsidR="00597BE7" w:rsidRDefault="00597BE7" w:rsidP="00F73A51">
      <w:pPr>
        <w:pStyle w:val="BodyText"/>
        <w:spacing w:after="0" w:line="240" w:lineRule="exact"/>
        <w:ind w:firstLine="0"/>
        <w:rPr>
          <w:sz w:val="16"/>
        </w:rPr>
      </w:pPr>
    </w:p>
    <w:p w:rsidR="00597BE7" w:rsidRDefault="00597BE7" w:rsidP="00F73A51">
      <w:pPr>
        <w:pStyle w:val="BodyText"/>
        <w:spacing w:after="0" w:line="240" w:lineRule="exact"/>
        <w:ind w:firstLine="0"/>
        <w:rPr>
          <w:sz w:val="16"/>
        </w:rPr>
      </w:pPr>
    </w:p>
    <w:p w:rsidR="00F577CF" w:rsidRPr="00090B8B" w:rsidRDefault="00F577CF" w:rsidP="00597BE7">
      <w:pPr>
        <w:pStyle w:val="BodyText"/>
        <w:spacing w:after="0" w:line="240" w:lineRule="exact"/>
        <w:ind w:firstLine="0"/>
        <w:jc w:val="center"/>
        <w:rPr>
          <w:sz w:val="16"/>
        </w:rPr>
      </w:pPr>
      <w:r w:rsidRPr="00090B8B">
        <w:rPr>
          <w:sz w:val="16"/>
        </w:rPr>
        <w:t xml:space="preserve">Figure </w:t>
      </w:r>
      <w:r w:rsidR="00C760FA" w:rsidRPr="00090B8B">
        <w:rPr>
          <w:sz w:val="16"/>
        </w:rPr>
        <w:t>4</w:t>
      </w:r>
      <w:r w:rsidRPr="00090B8B">
        <w:rPr>
          <w:sz w:val="16"/>
        </w:rPr>
        <w:t xml:space="preserve"> : Wind speed value of the Sarawak and Sabah region</w:t>
      </w:r>
    </w:p>
    <w:p w:rsidR="00597BE7" w:rsidRDefault="00597BE7" w:rsidP="00F73A51">
      <w:pPr>
        <w:pStyle w:val="BodyText"/>
        <w:spacing w:after="0" w:line="240" w:lineRule="exact"/>
        <w:rPr>
          <w:lang w:val="en-MY"/>
        </w:rPr>
      </w:pPr>
    </w:p>
    <w:p w:rsidR="0087435C" w:rsidRDefault="00376B74" w:rsidP="00F73A51">
      <w:pPr>
        <w:pStyle w:val="BodyText"/>
        <w:spacing w:after="0" w:line="240" w:lineRule="exact"/>
        <w:rPr>
          <w:lang w:val="en-MY"/>
        </w:rPr>
      </w:pPr>
      <w:r w:rsidRPr="00090B8B">
        <w:rPr>
          <w:lang w:val="en-MY"/>
        </w:rPr>
        <w:t>There is however concern of effects of typhoons that pass t</w:t>
      </w:r>
      <w:r w:rsidR="005B5D09">
        <w:rPr>
          <w:lang w:val="en-MY"/>
        </w:rPr>
        <w:t>hrough the region. F</w:t>
      </w:r>
      <w:r w:rsidRPr="00090B8B">
        <w:rPr>
          <w:lang w:val="en-MY"/>
        </w:rPr>
        <w:t>igure</w:t>
      </w:r>
      <w:r w:rsidR="005B5D09">
        <w:rPr>
          <w:lang w:val="en-MY"/>
        </w:rPr>
        <w:t xml:space="preserve"> 5 to 8</w:t>
      </w:r>
      <w:r w:rsidRPr="00090B8B">
        <w:rPr>
          <w:lang w:val="en-MY"/>
        </w:rPr>
        <w:t xml:space="preserve"> shows the history of category 5 typhoons that have passed through the region from 1995 to present day.</w:t>
      </w:r>
    </w:p>
    <w:p w:rsidR="005B5D09" w:rsidRPr="00090B8B" w:rsidRDefault="005B5D09" w:rsidP="005B5D09">
      <w:pPr>
        <w:pStyle w:val="BodyText"/>
        <w:spacing w:after="0" w:line="240" w:lineRule="exact"/>
        <w:rPr>
          <w:bCs/>
        </w:rPr>
      </w:pPr>
      <w:r w:rsidRPr="00090B8B">
        <w:t xml:space="preserve">Looking into regional extreme values (typhoon incidents), values although surpass design values, has never breached Malaysian waters due to the combined effects of </w:t>
      </w:r>
      <w:r w:rsidRPr="00090B8B">
        <w:rPr>
          <w:bCs/>
        </w:rPr>
        <w:t>buffering effect by Philippines as well as the coreolis effect of typhoons during their travel path.</w:t>
      </w:r>
    </w:p>
    <w:p w:rsidR="005B5D09" w:rsidRDefault="00B62417" w:rsidP="00F73A51">
      <w:pPr>
        <w:pStyle w:val="BodyText"/>
        <w:spacing w:after="0" w:line="240" w:lineRule="exact"/>
        <w:rPr>
          <w:lang w:val="en-MY"/>
        </w:rPr>
      </w:pPr>
      <w:r>
        <w:rPr>
          <w:noProof/>
          <w:lang w:val="en-MY" w:eastAsia="en-MY"/>
        </w:rPr>
        <w:drawing>
          <wp:anchor distT="0" distB="0" distL="114300" distR="114300" simplePos="0" relativeHeight="251653632" behindDoc="1" locked="0" layoutInCell="1" allowOverlap="1">
            <wp:simplePos x="0" y="0"/>
            <wp:positionH relativeFrom="column">
              <wp:posOffset>-27514</wp:posOffset>
            </wp:positionH>
            <wp:positionV relativeFrom="paragraph">
              <wp:posOffset>62865</wp:posOffset>
            </wp:positionV>
            <wp:extent cx="3139443" cy="1932167"/>
            <wp:effectExtent l="19050" t="0" r="3807" b="0"/>
            <wp:wrapNone/>
            <wp:docPr id="15" name="Picture 15" descr="M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gi"/>
                    <pic:cNvPicPr>
                      <a:picLocks noChangeAspect="1" noChangeArrowheads="1"/>
                    </pic:cNvPicPr>
                  </pic:nvPicPr>
                  <pic:blipFill>
                    <a:blip r:embed="rId19"/>
                    <a:srcRect/>
                    <a:stretch>
                      <a:fillRect/>
                    </a:stretch>
                  </pic:blipFill>
                  <pic:spPr bwMode="auto">
                    <a:xfrm>
                      <a:off x="0" y="0"/>
                      <a:ext cx="3145194" cy="1935707"/>
                    </a:xfrm>
                    <a:prstGeom prst="rect">
                      <a:avLst/>
                    </a:prstGeom>
                    <a:noFill/>
                    <a:ln w="9525">
                      <a:noFill/>
                      <a:miter lim="800000"/>
                      <a:headEnd/>
                      <a:tailEnd/>
                    </a:ln>
                  </pic:spPr>
                </pic:pic>
              </a:graphicData>
            </a:graphic>
          </wp:anchor>
        </w:drawing>
      </w:r>
    </w:p>
    <w:p w:rsidR="00597BE7" w:rsidRDefault="00597BE7" w:rsidP="00F73A51">
      <w:pPr>
        <w:pStyle w:val="BodyText"/>
        <w:spacing w:after="0" w:line="240" w:lineRule="exact"/>
        <w:rPr>
          <w:lang w:val="en-MY"/>
        </w:rPr>
      </w:pPr>
    </w:p>
    <w:p w:rsidR="00597BE7" w:rsidRDefault="00597BE7" w:rsidP="00F73A51">
      <w:pPr>
        <w:pStyle w:val="BodyText"/>
        <w:spacing w:after="0" w:line="240" w:lineRule="exact"/>
        <w:rPr>
          <w:lang w:val="en-MY"/>
        </w:rPr>
      </w:pPr>
    </w:p>
    <w:p w:rsidR="00597BE7" w:rsidRPr="00090B8B" w:rsidRDefault="00597BE7" w:rsidP="00F73A51">
      <w:pPr>
        <w:pStyle w:val="BodyText"/>
        <w:spacing w:after="0" w:line="240" w:lineRule="exact"/>
        <w:rPr>
          <w:lang w:val="en-MY"/>
        </w:rPr>
      </w:pPr>
    </w:p>
    <w:p w:rsidR="0029355C" w:rsidRPr="00090B8B" w:rsidRDefault="0029355C" w:rsidP="00F73A51">
      <w:pPr>
        <w:pStyle w:val="BodyText"/>
        <w:spacing w:after="0" w:line="240" w:lineRule="exact"/>
        <w:rPr>
          <w:lang w:val="en-MY"/>
        </w:rPr>
      </w:pPr>
    </w:p>
    <w:p w:rsidR="003021DE" w:rsidRPr="00090B8B" w:rsidRDefault="003021DE" w:rsidP="00F73A51">
      <w:pPr>
        <w:pStyle w:val="BodyText"/>
        <w:spacing w:after="0" w:line="240" w:lineRule="exact"/>
        <w:rPr>
          <w:lang w:val="en-MY"/>
        </w:rPr>
      </w:pPr>
    </w:p>
    <w:p w:rsidR="003D7D20" w:rsidRPr="00090B8B" w:rsidRDefault="003D7D20" w:rsidP="00F73A51">
      <w:pPr>
        <w:pStyle w:val="BodyText"/>
        <w:spacing w:after="0" w:line="240" w:lineRule="exact"/>
        <w:rPr>
          <w:lang w:val="en-MY"/>
        </w:rPr>
      </w:pPr>
    </w:p>
    <w:p w:rsidR="003D7D20" w:rsidRPr="00090B8B" w:rsidRDefault="003D7D20" w:rsidP="00F73A51">
      <w:pPr>
        <w:pStyle w:val="BodyText"/>
        <w:spacing w:after="0" w:line="240" w:lineRule="exact"/>
        <w:rPr>
          <w:lang w:val="en-MY"/>
        </w:rPr>
      </w:pPr>
    </w:p>
    <w:p w:rsidR="003D7D20" w:rsidRPr="00090B8B" w:rsidRDefault="003D7D20" w:rsidP="00F73A51">
      <w:pPr>
        <w:pStyle w:val="BodyText"/>
        <w:spacing w:after="0" w:line="240" w:lineRule="exact"/>
        <w:rPr>
          <w:lang w:val="en-MY"/>
        </w:rPr>
      </w:pPr>
    </w:p>
    <w:p w:rsidR="0087435C" w:rsidRPr="00090B8B" w:rsidRDefault="0087435C" w:rsidP="00F73A51">
      <w:pPr>
        <w:pStyle w:val="BodyText"/>
        <w:spacing w:after="0" w:line="240" w:lineRule="exact"/>
        <w:rPr>
          <w:lang w:val="en-MY"/>
        </w:rPr>
      </w:pPr>
    </w:p>
    <w:p w:rsidR="00EB20FE" w:rsidRPr="00090B8B" w:rsidRDefault="00EB20FE" w:rsidP="00F73A51">
      <w:pPr>
        <w:pStyle w:val="BodyText"/>
        <w:spacing w:after="0" w:line="240" w:lineRule="exact"/>
        <w:rPr>
          <w:lang w:val="en-MY"/>
        </w:rPr>
      </w:pPr>
    </w:p>
    <w:p w:rsidR="0087435C" w:rsidRPr="00090B8B" w:rsidRDefault="0087435C" w:rsidP="00F73A51">
      <w:pPr>
        <w:pStyle w:val="BodyText"/>
        <w:spacing w:after="0" w:line="240" w:lineRule="exact"/>
        <w:rPr>
          <w:lang w:val="en-MY"/>
        </w:rPr>
      </w:pPr>
    </w:p>
    <w:p w:rsidR="0087435C" w:rsidRPr="00090B8B" w:rsidRDefault="0087435C" w:rsidP="00F73A51">
      <w:pPr>
        <w:pStyle w:val="BodyText"/>
        <w:spacing w:after="0" w:line="240" w:lineRule="exact"/>
        <w:rPr>
          <w:lang w:val="en-MY"/>
        </w:rPr>
      </w:pPr>
    </w:p>
    <w:p w:rsidR="00F577CF" w:rsidRPr="00090B8B" w:rsidRDefault="00F577CF" w:rsidP="008A2FFD">
      <w:pPr>
        <w:pStyle w:val="BodyText"/>
        <w:spacing w:before="60" w:after="0" w:line="240" w:lineRule="exact"/>
        <w:ind w:firstLine="0"/>
        <w:jc w:val="center"/>
        <w:rPr>
          <w:sz w:val="16"/>
        </w:rPr>
      </w:pPr>
      <w:r w:rsidRPr="00090B8B">
        <w:rPr>
          <w:sz w:val="16"/>
        </w:rPr>
        <w:t xml:space="preserve">Figure </w:t>
      </w:r>
      <w:r w:rsidR="00C760FA" w:rsidRPr="00090B8B">
        <w:rPr>
          <w:sz w:val="16"/>
        </w:rPr>
        <w:t>5</w:t>
      </w:r>
      <w:r w:rsidRPr="00090B8B">
        <w:rPr>
          <w:sz w:val="16"/>
        </w:rPr>
        <w:t xml:space="preserve"> : Megi (2010), 64 m/s</w:t>
      </w:r>
    </w:p>
    <w:p w:rsidR="005B5D09" w:rsidRDefault="005B5D09" w:rsidP="00F73A51">
      <w:pPr>
        <w:pStyle w:val="BodyText"/>
        <w:spacing w:after="0" w:line="240" w:lineRule="exact"/>
        <w:rPr>
          <w:sz w:val="16"/>
        </w:rPr>
      </w:pPr>
    </w:p>
    <w:p w:rsidR="005B5D09" w:rsidRDefault="005B5D09" w:rsidP="00F73A51">
      <w:pPr>
        <w:pStyle w:val="BodyText"/>
        <w:spacing w:after="0" w:line="240" w:lineRule="exact"/>
        <w:rPr>
          <w:sz w:val="16"/>
        </w:rPr>
      </w:pPr>
      <w:r>
        <w:rPr>
          <w:noProof/>
          <w:sz w:val="16"/>
          <w:lang w:val="en-MY" w:eastAsia="en-MY"/>
        </w:rPr>
        <w:lastRenderedPageBreak/>
        <w:drawing>
          <wp:anchor distT="0" distB="0" distL="114300" distR="114300" simplePos="0" relativeHeight="251654656" behindDoc="1" locked="0" layoutInCell="1" allowOverlap="1">
            <wp:simplePos x="0" y="0"/>
            <wp:positionH relativeFrom="column">
              <wp:posOffset>53865</wp:posOffset>
            </wp:positionH>
            <wp:positionV relativeFrom="paragraph">
              <wp:posOffset>-47792</wp:posOffset>
            </wp:positionV>
            <wp:extent cx="3106401" cy="1916265"/>
            <wp:effectExtent l="19050" t="0" r="0" b="0"/>
            <wp:wrapNone/>
            <wp:docPr id="16" name="Picture 16" descr="Song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ngda"/>
                    <pic:cNvPicPr>
                      <a:picLocks noChangeAspect="1" noChangeArrowheads="1"/>
                    </pic:cNvPicPr>
                  </pic:nvPicPr>
                  <pic:blipFill>
                    <a:blip r:embed="rId20"/>
                    <a:srcRect/>
                    <a:stretch>
                      <a:fillRect/>
                    </a:stretch>
                  </pic:blipFill>
                  <pic:spPr bwMode="auto">
                    <a:xfrm>
                      <a:off x="0" y="0"/>
                      <a:ext cx="3109240" cy="1918016"/>
                    </a:xfrm>
                    <a:prstGeom prst="rect">
                      <a:avLst/>
                    </a:prstGeom>
                    <a:noFill/>
                    <a:ln w="9525">
                      <a:noFill/>
                      <a:miter lim="800000"/>
                      <a:headEnd/>
                      <a:tailEnd/>
                    </a:ln>
                  </pic:spPr>
                </pic:pic>
              </a:graphicData>
            </a:graphic>
          </wp:anchor>
        </w:drawing>
      </w:r>
    </w:p>
    <w:p w:rsidR="0029355C" w:rsidRPr="00090B8B" w:rsidRDefault="0029355C" w:rsidP="00F73A51">
      <w:pPr>
        <w:pStyle w:val="BodyText"/>
        <w:spacing w:after="0" w:line="240" w:lineRule="exact"/>
        <w:rPr>
          <w:sz w:val="16"/>
        </w:rPr>
      </w:pPr>
    </w:p>
    <w:p w:rsidR="00BB3895" w:rsidRPr="00090B8B" w:rsidRDefault="00BB3895" w:rsidP="00F73A51">
      <w:pPr>
        <w:pStyle w:val="BodyText"/>
        <w:spacing w:after="0" w:line="240" w:lineRule="exact"/>
        <w:rPr>
          <w:lang w:val="en-MY"/>
        </w:rPr>
      </w:pPr>
    </w:p>
    <w:p w:rsidR="00376B74" w:rsidRPr="00090B8B" w:rsidRDefault="00376B74" w:rsidP="00F73A51">
      <w:pPr>
        <w:pStyle w:val="BodyText"/>
        <w:spacing w:after="0" w:line="240" w:lineRule="exact"/>
      </w:pPr>
    </w:p>
    <w:p w:rsidR="00376B74" w:rsidRPr="00090B8B" w:rsidRDefault="00376B74" w:rsidP="00F73A51">
      <w:pPr>
        <w:pStyle w:val="BodyText"/>
        <w:spacing w:after="0" w:line="240" w:lineRule="exact"/>
      </w:pPr>
    </w:p>
    <w:p w:rsidR="00376B74" w:rsidRPr="00090B8B" w:rsidRDefault="00376B74" w:rsidP="00F73A51">
      <w:pPr>
        <w:pStyle w:val="BodyText"/>
        <w:spacing w:after="0" w:line="240" w:lineRule="exact"/>
      </w:pPr>
    </w:p>
    <w:p w:rsidR="00376B74" w:rsidRPr="00090B8B" w:rsidRDefault="00376B74" w:rsidP="00F73A51">
      <w:pPr>
        <w:pStyle w:val="BodyText"/>
        <w:spacing w:after="0" w:line="240" w:lineRule="exact"/>
      </w:pPr>
    </w:p>
    <w:p w:rsidR="00BB3895" w:rsidRPr="00090B8B" w:rsidRDefault="00BB3895" w:rsidP="00F73A51">
      <w:pPr>
        <w:pStyle w:val="BodyText"/>
        <w:spacing w:after="0" w:line="240" w:lineRule="exact"/>
      </w:pPr>
    </w:p>
    <w:p w:rsidR="00BB3895" w:rsidRPr="00090B8B" w:rsidRDefault="00BB3895" w:rsidP="00F73A51">
      <w:pPr>
        <w:pStyle w:val="BodyText"/>
        <w:spacing w:after="0" w:line="240" w:lineRule="exact"/>
      </w:pPr>
    </w:p>
    <w:p w:rsidR="00376B74" w:rsidRPr="00090B8B" w:rsidRDefault="00376B74" w:rsidP="00F73A51">
      <w:pPr>
        <w:pStyle w:val="BodyText"/>
        <w:spacing w:after="0" w:line="240" w:lineRule="exact"/>
      </w:pPr>
    </w:p>
    <w:p w:rsidR="0087435C" w:rsidRPr="00090B8B" w:rsidRDefault="0087435C" w:rsidP="00F73A51">
      <w:pPr>
        <w:pStyle w:val="BodyText"/>
        <w:spacing w:after="0" w:line="240" w:lineRule="exact"/>
      </w:pPr>
    </w:p>
    <w:p w:rsidR="003E5365" w:rsidRDefault="003E5365" w:rsidP="00F73A51">
      <w:pPr>
        <w:pStyle w:val="BodyText"/>
        <w:spacing w:after="0" w:line="240" w:lineRule="exact"/>
        <w:ind w:firstLine="289"/>
        <w:rPr>
          <w:sz w:val="16"/>
        </w:rPr>
      </w:pPr>
    </w:p>
    <w:p w:rsidR="00B62417" w:rsidRDefault="00B62417" w:rsidP="003E5365">
      <w:pPr>
        <w:pStyle w:val="BodyText"/>
        <w:spacing w:after="0" w:line="240" w:lineRule="exact"/>
        <w:ind w:firstLine="0"/>
        <w:jc w:val="center"/>
        <w:rPr>
          <w:sz w:val="16"/>
        </w:rPr>
      </w:pPr>
    </w:p>
    <w:p w:rsidR="003E5365" w:rsidRDefault="00F577CF" w:rsidP="003E5365">
      <w:pPr>
        <w:pStyle w:val="BodyText"/>
        <w:spacing w:after="0" w:line="240" w:lineRule="exact"/>
        <w:ind w:firstLine="0"/>
        <w:jc w:val="center"/>
        <w:rPr>
          <w:sz w:val="16"/>
        </w:rPr>
      </w:pPr>
      <w:r w:rsidRPr="00090B8B">
        <w:rPr>
          <w:sz w:val="16"/>
        </w:rPr>
        <w:t xml:space="preserve">Figure </w:t>
      </w:r>
      <w:r w:rsidR="00C760FA" w:rsidRPr="00090B8B">
        <w:rPr>
          <w:sz w:val="16"/>
        </w:rPr>
        <w:t>6</w:t>
      </w:r>
      <w:r w:rsidRPr="00090B8B">
        <w:rPr>
          <w:sz w:val="16"/>
        </w:rPr>
        <w:t xml:space="preserve"> : Songda (2011), 52 m/</w:t>
      </w:r>
      <w:r w:rsidR="003E5365">
        <w:rPr>
          <w:sz w:val="16"/>
        </w:rPr>
        <w:t>s</w:t>
      </w:r>
    </w:p>
    <w:p w:rsidR="005B5D09" w:rsidRDefault="005B5D09" w:rsidP="003E5365">
      <w:pPr>
        <w:pStyle w:val="BodyText"/>
        <w:spacing w:after="0" w:line="240" w:lineRule="exact"/>
        <w:ind w:firstLine="0"/>
        <w:jc w:val="center"/>
        <w:rPr>
          <w:sz w:val="16"/>
        </w:rPr>
      </w:pPr>
    </w:p>
    <w:p w:rsidR="000B0592" w:rsidRDefault="00B62417" w:rsidP="00F73A51">
      <w:pPr>
        <w:pStyle w:val="BodyText"/>
        <w:spacing w:after="0" w:line="240" w:lineRule="exact"/>
        <w:ind w:firstLine="289"/>
        <w:rPr>
          <w:sz w:val="16"/>
        </w:rPr>
      </w:pPr>
      <w:r>
        <w:rPr>
          <w:noProof/>
          <w:sz w:val="16"/>
          <w:lang w:val="en-MY" w:eastAsia="en-MY"/>
        </w:rPr>
        <w:drawing>
          <wp:anchor distT="0" distB="0" distL="114300" distR="114300" simplePos="0" relativeHeight="251655680" behindDoc="1" locked="0" layoutInCell="1" allowOverlap="1">
            <wp:simplePos x="0" y="0"/>
            <wp:positionH relativeFrom="column">
              <wp:posOffset>53865</wp:posOffset>
            </wp:positionH>
            <wp:positionV relativeFrom="paragraph">
              <wp:posOffset>124488</wp:posOffset>
            </wp:positionV>
            <wp:extent cx="3105812" cy="1911617"/>
            <wp:effectExtent l="19050" t="0" r="0" b="0"/>
            <wp:wrapNone/>
            <wp:docPr id="17" name="Picture 17" descr="Se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pat"/>
                    <pic:cNvPicPr>
                      <a:picLocks noChangeAspect="1" noChangeArrowheads="1"/>
                    </pic:cNvPicPr>
                  </pic:nvPicPr>
                  <pic:blipFill>
                    <a:blip r:embed="rId21"/>
                    <a:srcRect/>
                    <a:stretch>
                      <a:fillRect/>
                    </a:stretch>
                  </pic:blipFill>
                  <pic:spPr bwMode="auto">
                    <a:xfrm>
                      <a:off x="0" y="0"/>
                      <a:ext cx="3109462" cy="1913863"/>
                    </a:xfrm>
                    <a:prstGeom prst="rect">
                      <a:avLst/>
                    </a:prstGeom>
                    <a:noFill/>
                    <a:ln w="9525">
                      <a:noFill/>
                      <a:miter lim="800000"/>
                      <a:headEnd/>
                      <a:tailEnd/>
                    </a:ln>
                  </pic:spPr>
                </pic:pic>
              </a:graphicData>
            </a:graphic>
          </wp:anchor>
        </w:drawing>
      </w:r>
    </w:p>
    <w:p w:rsidR="002360D7" w:rsidRDefault="002360D7" w:rsidP="00F73A51">
      <w:pPr>
        <w:pStyle w:val="BodyText"/>
        <w:spacing w:after="0" w:line="240" w:lineRule="exact"/>
        <w:ind w:firstLine="289"/>
        <w:rPr>
          <w:sz w:val="16"/>
        </w:rPr>
      </w:pPr>
    </w:p>
    <w:p w:rsidR="002360D7" w:rsidRDefault="002360D7" w:rsidP="00F73A51">
      <w:pPr>
        <w:pStyle w:val="BodyText"/>
        <w:spacing w:after="0" w:line="240" w:lineRule="exact"/>
        <w:ind w:firstLine="289"/>
        <w:rPr>
          <w:sz w:val="16"/>
        </w:rPr>
      </w:pPr>
    </w:p>
    <w:p w:rsidR="002360D7" w:rsidRDefault="002360D7" w:rsidP="00F73A51">
      <w:pPr>
        <w:pStyle w:val="BodyText"/>
        <w:spacing w:after="0" w:line="240" w:lineRule="exact"/>
        <w:ind w:firstLine="289"/>
        <w:rPr>
          <w:sz w:val="16"/>
        </w:rPr>
      </w:pPr>
    </w:p>
    <w:p w:rsidR="002360D7" w:rsidRDefault="002360D7" w:rsidP="00F73A51">
      <w:pPr>
        <w:pStyle w:val="BodyText"/>
        <w:spacing w:after="0" w:line="240" w:lineRule="exact"/>
        <w:ind w:firstLine="289"/>
        <w:rPr>
          <w:sz w:val="16"/>
        </w:rPr>
      </w:pPr>
    </w:p>
    <w:p w:rsidR="002360D7" w:rsidRDefault="002360D7" w:rsidP="00F73A51">
      <w:pPr>
        <w:pStyle w:val="BodyText"/>
        <w:spacing w:after="0" w:line="240" w:lineRule="exact"/>
        <w:ind w:firstLine="289"/>
        <w:rPr>
          <w:sz w:val="16"/>
        </w:rPr>
      </w:pPr>
    </w:p>
    <w:p w:rsidR="002360D7" w:rsidRDefault="002360D7" w:rsidP="00F73A51">
      <w:pPr>
        <w:pStyle w:val="BodyText"/>
        <w:spacing w:after="0" w:line="240" w:lineRule="exact"/>
        <w:ind w:firstLine="289"/>
        <w:rPr>
          <w:sz w:val="16"/>
        </w:rPr>
      </w:pPr>
    </w:p>
    <w:p w:rsidR="002360D7" w:rsidRDefault="002360D7" w:rsidP="00F73A51">
      <w:pPr>
        <w:pStyle w:val="BodyText"/>
        <w:spacing w:after="0" w:line="240" w:lineRule="exact"/>
        <w:ind w:firstLine="289"/>
        <w:rPr>
          <w:sz w:val="16"/>
        </w:rPr>
      </w:pPr>
    </w:p>
    <w:p w:rsidR="002360D7" w:rsidRDefault="002360D7" w:rsidP="00F73A51">
      <w:pPr>
        <w:pStyle w:val="BodyText"/>
        <w:spacing w:after="0" w:line="240" w:lineRule="exact"/>
        <w:ind w:firstLine="289"/>
        <w:rPr>
          <w:sz w:val="16"/>
        </w:rPr>
      </w:pPr>
    </w:p>
    <w:p w:rsidR="002360D7" w:rsidRDefault="002360D7" w:rsidP="00F73A51">
      <w:pPr>
        <w:pStyle w:val="BodyText"/>
        <w:spacing w:after="0" w:line="240" w:lineRule="exact"/>
        <w:ind w:firstLine="289"/>
        <w:rPr>
          <w:sz w:val="16"/>
        </w:rPr>
      </w:pPr>
    </w:p>
    <w:p w:rsidR="002360D7" w:rsidRDefault="002360D7" w:rsidP="00F73A51">
      <w:pPr>
        <w:pStyle w:val="BodyText"/>
        <w:spacing w:after="0" w:line="240" w:lineRule="exact"/>
        <w:ind w:firstLine="289"/>
        <w:rPr>
          <w:sz w:val="16"/>
        </w:rPr>
      </w:pPr>
    </w:p>
    <w:p w:rsidR="002360D7" w:rsidRDefault="002360D7" w:rsidP="00F73A51">
      <w:pPr>
        <w:pStyle w:val="BodyText"/>
        <w:spacing w:after="0" w:line="240" w:lineRule="exact"/>
        <w:ind w:firstLine="289"/>
        <w:rPr>
          <w:sz w:val="16"/>
        </w:rPr>
      </w:pPr>
    </w:p>
    <w:p w:rsidR="002360D7" w:rsidRDefault="002360D7" w:rsidP="00F73A51">
      <w:pPr>
        <w:pStyle w:val="BodyText"/>
        <w:spacing w:after="0" w:line="240" w:lineRule="exact"/>
        <w:ind w:firstLine="289"/>
        <w:rPr>
          <w:sz w:val="16"/>
        </w:rPr>
      </w:pPr>
    </w:p>
    <w:p w:rsidR="00B62417" w:rsidRDefault="00B62417" w:rsidP="005B5D09">
      <w:pPr>
        <w:pStyle w:val="BodyText"/>
        <w:spacing w:after="0" w:line="240" w:lineRule="exact"/>
        <w:ind w:firstLine="289"/>
        <w:jc w:val="center"/>
        <w:rPr>
          <w:sz w:val="16"/>
        </w:rPr>
      </w:pPr>
    </w:p>
    <w:p w:rsidR="001A49D0" w:rsidRDefault="00F577CF" w:rsidP="005B5D09">
      <w:pPr>
        <w:pStyle w:val="BodyText"/>
        <w:spacing w:after="0" w:line="240" w:lineRule="exact"/>
        <w:ind w:firstLine="289"/>
        <w:jc w:val="center"/>
        <w:rPr>
          <w:sz w:val="16"/>
        </w:rPr>
      </w:pPr>
      <w:r w:rsidRPr="00090B8B">
        <w:rPr>
          <w:sz w:val="16"/>
        </w:rPr>
        <w:t xml:space="preserve">Figure </w:t>
      </w:r>
      <w:r w:rsidR="00C760FA" w:rsidRPr="00090B8B">
        <w:rPr>
          <w:sz w:val="16"/>
        </w:rPr>
        <w:t>7</w:t>
      </w:r>
      <w:r w:rsidRPr="00090B8B">
        <w:rPr>
          <w:sz w:val="16"/>
        </w:rPr>
        <w:t xml:space="preserve"> : Sepat (2007), 57 m/s</w:t>
      </w:r>
    </w:p>
    <w:p w:rsidR="005B5D09" w:rsidRDefault="005B5D09" w:rsidP="00F73A51">
      <w:pPr>
        <w:pStyle w:val="BodyText"/>
        <w:spacing w:after="0" w:line="240" w:lineRule="exact"/>
        <w:ind w:firstLine="289"/>
        <w:rPr>
          <w:sz w:val="16"/>
        </w:rPr>
      </w:pPr>
    </w:p>
    <w:p w:rsidR="002360D7" w:rsidRPr="00090B8B" w:rsidRDefault="001A6799" w:rsidP="00F73A51">
      <w:pPr>
        <w:pStyle w:val="BodyText"/>
        <w:spacing w:after="0" w:line="240" w:lineRule="exact"/>
        <w:ind w:firstLine="289"/>
        <w:rPr>
          <w:sz w:val="16"/>
        </w:rPr>
      </w:pPr>
      <w:r>
        <w:rPr>
          <w:noProof/>
          <w:lang w:val="en-MY" w:eastAsia="en-MY"/>
        </w:rPr>
        <w:drawing>
          <wp:anchor distT="0" distB="0" distL="114300" distR="114300" simplePos="0" relativeHeight="251656704" behindDoc="1" locked="0" layoutInCell="1" allowOverlap="1">
            <wp:simplePos x="0" y="0"/>
            <wp:positionH relativeFrom="column">
              <wp:posOffset>53865</wp:posOffset>
            </wp:positionH>
            <wp:positionV relativeFrom="paragraph">
              <wp:posOffset>112561</wp:posOffset>
            </wp:positionV>
            <wp:extent cx="3105812" cy="1911371"/>
            <wp:effectExtent l="19050" t="0" r="0" b="0"/>
            <wp:wrapNone/>
            <wp:docPr id="18" name="Picture 18" descr="Ang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gela"/>
                    <pic:cNvPicPr>
                      <a:picLocks noChangeAspect="1" noChangeArrowheads="1"/>
                    </pic:cNvPicPr>
                  </pic:nvPicPr>
                  <pic:blipFill>
                    <a:blip r:embed="rId22"/>
                    <a:srcRect/>
                    <a:stretch>
                      <a:fillRect/>
                    </a:stretch>
                  </pic:blipFill>
                  <pic:spPr bwMode="auto">
                    <a:xfrm>
                      <a:off x="0" y="0"/>
                      <a:ext cx="3109929" cy="1913905"/>
                    </a:xfrm>
                    <a:prstGeom prst="rect">
                      <a:avLst/>
                    </a:prstGeom>
                    <a:noFill/>
                    <a:ln w="9525">
                      <a:noFill/>
                      <a:miter lim="800000"/>
                      <a:headEnd/>
                      <a:tailEnd/>
                    </a:ln>
                  </pic:spPr>
                </pic:pic>
              </a:graphicData>
            </a:graphic>
          </wp:anchor>
        </w:drawing>
      </w:r>
    </w:p>
    <w:p w:rsidR="001A49D0" w:rsidRPr="00090B8B" w:rsidRDefault="001A49D0" w:rsidP="00F73A51">
      <w:pPr>
        <w:pStyle w:val="BodyText"/>
        <w:spacing w:after="0" w:line="240" w:lineRule="exact"/>
      </w:pPr>
    </w:p>
    <w:p w:rsidR="001A49D0" w:rsidRPr="00090B8B" w:rsidRDefault="001A49D0" w:rsidP="00F73A51">
      <w:pPr>
        <w:pStyle w:val="BodyText"/>
        <w:spacing w:after="0" w:line="240" w:lineRule="exact"/>
      </w:pPr>
    </w:p>
    <w:p w:rsidR="001A49D0" w:rsidRPr="00090B8B" w:rsidRDefault="001A49D0" w:rsidP="00F73A51">
      <w:pPr>
        <w:pStyle w:val="BodyText"/>
        <w:spacing w:after="0" w:line="240" w:lineRule="exact"/>
      </w:pPr>
    </w:p>
    <w:p w:rsidR="0087435C" w:rsidRPr="00090B8B" w:rsidRDefault="0087435C" w:rsidP="00F73A51">
      <w:pPr>
        <w:pStyle w:val="BodyText"/>
        <w:spacing w:after="0" w:line="240" w:lineRule="exact"/>
      </w:pPr>
    </w:p>
    <w:p w:rsidR="0087435C" w:rsidRPr="00090B8B" w:rsidRDefault="0087435C" w:rsidP="00F73A51">
      <w:pPr>
        <w:pStyle w:val="BodyText"/>
        <w:spacing w:after="0" w:line="240" w:lineRule="exact"/>
      </w:pPr>
    </w:p>
    <w:p w:rsidR="0087435C" w:rsidRPr="00090B8B" w:rsidRDefault="0087435C" w:rsidP="00F73A51">
      <w:pPr>
        <w:pStyle w:val="BodyText"/>
        <w:spacing w:after="0" w:line="240" w:lineRule="exact"/>
      </w:pPr>
    </w:p>
    <w:p w:rsidR="001A49D0" w:rsidRPr="00090B8B" w:rsidRDefault="001A49D0" w:rsidP="00F73A51">
      <w:pPr>
        <w:pStyle w:val="BodyText"/>
        <w:spacing w:after="0" w:line="240" w:lineRule="exact"/>
      </w:pPr>
    </w:p>
    <w:p w:rsidR="001A49D0" w:rsidRPr="00090B8B" w:rsidRDefault="001A49D0" w:rsidP="00F73A51">
      <w:pPr>
        <w:pStyle w:val="BodyText"/>
        <w:spacing w:after="0" w:line="240" w:lineRule="exact"/>
      </w:pPr>
    </w:p>
    <w:p w:rsidR="001A49D0" w:rsidRPr="00090B8B" w:rsidRDefault="001A49D0" w:rsidP="00F73A51">
      <w:pPr>
        <w:pStyle w:val="BodyText"/>
        <w:spacing w:after="0" w:line="240" w:lineRule="exact"/>
      </w:pPr>
    </w:p>
    <w:p w:rsidR="002360D7" w:rsidRDefault="002360D7" w:rsidP="00F73A51">
      <w:pPr>
        <w:pStyle w:val="BodyText"/>
        <w:spacing w:after="0" w:line="240" w:lineRule="exact"/>
        <w:ind w:firstLine="289"/>
        <w:rPr>
          <w:sz w:val="16"/>
        </w:rPr>
      </w:pPr>
    </w:p>
    <w:p w:rsidR="002360D7" w:rsidRDefault="002360D7" w:rsidP="00F73A51">
      <w:pPr>
        <w:pStyle w:val="BodyText"/>
        <w:spacing w:after="0" w:line="240" w:lineRule="exact"/>
        <w:ind w:firstLine="289"/>
        <w:rPr>
          <w:sz w:val="16"/>
        </w:rPr>
      </w:pPr>
    </w:p>
    <w:p w:rsidR="002360D7" w:rsidRDefault="002360D7" w:rsidP="00F73A51">
      <w:pPr>
        <w:pStyle w:val="BodyText"/>
        <w:spacing w:after="0" w:line="240" w:lineRule="exact"/>
        <w:ind w:firstLine="289"/>
        <w:rPr>
          <w:sz w:val="16"/>
        </w:rPr>
      </w:pPr>
    </w:p>
    <w:p w:rsidR="00B62417" w:rsidRDefault="00B62417" w:rsidP="005B5D09">
      <w:pPr>
        <w:pStyle w:val="BodyText"/>
        <w:spacing w:after="0" w:line="240" w:lineRule="exact"/>
        <w:ind w:firstLine="289"/>
        <w:jc w:val="center"/>
        <w:rPr>
          <w:sz w:val="16"/>
        </w:rPr>
      </w:pPr>
    </w:p>
    <w:p w:rsidR="00196065" w:rsidRDefault="00F577CF" w:rsidP="005B5D09">
      <w:pPr>
        <w:pStyle w:val="BodyText"/>
        <w:spacing w:after="0" w:line="240" w:lineRule="exact"/>
        <w:ind w:firstLine="289"/>
        <w:jc w:val="center"/>
        <w:rPr>
          <w:sz w:val="16"/>
        </w:rPr>
      </w:pPr>
      <w:r w:rsidRPr="00090B8B">
        <w:rPr>
          <w:sz w:val="16"/>
        </w:rPr>
        <w:t xml:space="preserve">Figure </w:t>
      </w:r>
      <w:r w:rsidR="00C760FA" w:rsidRPr="00090B8B">
        <w:rPr>
          <w:sz w:val="16"/>
        </w:rPr>
        <w:t>8</w:t>
      </w:r>
      <w:r w:rsidRPr="00090B8B">
        <w:rPr>
          <w:sz w:val="16"/>
        </w:rPr>
        <w:t xml:space="preserve"> : Angela (1995), 60 m/s</w:t>
      </w:r>
    </w:p>
    <w:p w:rsidR="000B70DB" w:rsidRPr="00090B8B" w:rsidRDefault="000B70DB" w:rsidP="00F73A51">
      <w:pPr>
        <w:pStyle w:val="BodyText"/>
        <w:spacing w:after="0" w:line="240" w:lineRule="exact"/>
        <w:ind w:firstLine="289"/>
        <w:rPr>
          <w:sz w:val="16"/>
        </w:rPr>
      </w:pPr>
    </w:p>
    <w:p w:rsidR="009D5F4C" w:rsidRPr="00090B8B" w:rsidRDefault="009D5F4C" w:rsidP="00F73A51">
      <w:pPr>
        <w:pStyle w:val="BodyText"/>
        <w:spacing w:after="0" w:line="240" w:lineRule="exact"/>
        <w:rPr>
          <w:bCs/>
        </w:rPr>
      </w:pPr>
      <w:r w:rsidRPr="00090B8B">
        <w:rPr>
          <w:bCs/>
        </w:rPr>
        <w:t xml:space="preserve">There have however been cases whereby typhoons on a smaller scale have breached into Sabah waters such as Tropical Storm Greg. While it has crossed over into Sabah waters, it has only been at a sustained 1-min wind speed of 21m/s which is far lower than ordinary wind speed values as prescribed by MMS. </w:t>
      </w:r>
    </w:p>
    <w:p w:rsidR="009D5F4C" w:rsidRDefault="009D5F4C" w:rsidP="00F73A51">
      <w:pPr>
        <w:pStyle w:val="BodyText"/>
        <w:spacing w:after="0" w:line="240" w:lineRule="exact"/>
        <w:rPr>
          <w:b/>
          <w:bCs/>
        </w:rPr>
      </w:pPr>
    </w:p>
    <w:p w:rsidR="005B5D09" w:rsidRDefault="005B5D09" w:rsidP="00F73A51">
      <w:pPr>
        <w:pStyle w:val="BodyText"/>
        <w:spacing w:after="0" w:line="240" w:lineRule="exact"/>
        <w:rPr>
          <w:b/>
          <w:bCs/>
        </w:rPr>
      </w:pPr>
    </w:p>
    <w:p w:rsidR="00F86D4A" w:rsidRPr="00090B8B" w:rsidRDefault="001A6799" w:rsidP="00F73A51">
      <w:pPr>
        <w:pStyle w:val="BodyText"/>
        <w:spacing w:after="0" w:line="240" w:lineRule="exact"/>
        <w:rPr>
          <w:b/>
          <w:bCs/>
        </w:rPr>
      </w:pPr>
      <w:r>
        <w:rPr>
          <w:noProof/>
          <w:lang w:val="en-MY" w:eastAsia="en-MY"/>
        </w:rPr>
        <w:lastRenderedPageBreak/>
        <w:drawing>
          <wp:anchor distT="0" distB="0" distL="114300" distR="114300" simplePos="0" relativeHeight="251652608" behindDoc="1" locked="0" layoutInCell="1" allowOverlap="1">
            <wp:simplePos x="0" y="0"/>
            <wp:positionH relativeFrom="column">
              <wp:posOffset>141605</wp:posOffset>
            </wp:positionH>
            <wp:positionV relativeFrom="paragraph">
              <wp:posOffset>64770</wp:posOffset>
            </wp:positionV>
            <wp:extent cx="2940685" cy="1809750"/>
            <wp:effectExtent l="19050" t="0" r="0" b="0"/>
            <wp:wrapNone/>
            <wp:docPr id="14" name="Picture 4098" descr="C:\Users\Shawn\Desktop\800px-Greg_1996_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8" descr="C:\Users\Shawn\Desktop\800px-Greg_1996_track.png"/>
                    <pic:cNvPicPr>
                      <a:picLocks noChangeAspect="1" noChangeArrowheads="1"/>
                    </pic:cNvPicPr>
                  </pic:nvPicPr>
                  <pic:blipFill>
                    <a:blip r:embed="rId23"/>
                    <a:srcRect/>
                    <a:stretch>
                      <a:fillRect/>
                    </a:stretch>
                  </pic:blipFill>
                  <pic:spPr bwMode="auto">
                    <a:xfrm>
                      <a:off x="0" y="0"/>
                      <a:ext cx="2940685" cy="1809750"/>
                    </a:xfrm>
                    <a:prstGeom prst="rect">
                      <a:avLst/>
                    </a:prstGeom>
                    <a:noFill/>
                    <a:ln w="9525">
                      <a:noFill/>
                      <a:miter lim="800000"/>
                      <a:headEnd/>
                      <a:tailEnd/>
                    </a:ln>
                  </pic:spPr>
                </pic:pic>
              </a:graphicData>
            </a:graphic>
          </wp:anchor>
        </w:drawing>
      </w:r>
    </w:p>
    <w:p w:rsidR="00F86D4A" w:rsidRPr="00090B8B" w:rsidRDefault="00F86D4A" w:rsidP="00F73A51">
      <w:pPr>
        <w:pStyle w:val="BodyText"/>
        <w:spacing w:after="0" w:line="240" w:lineRule="exact"/>
        <w:rPr>
          <w:b/>
          <w:bCs/>
        </w:rPr>
      </w:pPr>
    </w:p>
    <w:p w:rsidR="00F86D4A" w:rsidRPr="00090B8B" w:rsidRDefault="00F86D4A" w:rsidP="00F73A51">
      <w:pPr>
        <w:pStyle w:val="BodyText"/>
        <w:spacing w:after="0" w:line="240" w:lineRule="exact"/>
        <w:rPr>
          <w:b/>
          <w:bCs/>
        </w:rPr>
      </w:pPr>
    </w:p>
    <w:p w:rsidR="00F86D4A" w:rsidRPr="00090B8B" w:rsidRDefault="00F86D4A" w:rsidP="00F73A51">
      <w:pPr>
        <w:pStyle w:val="BodyText"/>
        <w:spacing w:after="0" w:line="240" w:lineRule="exact"/>
        <w:rPr>
          <w:b/>
          <w:bCs/>
        </w:rPr>
      </w:pPr>
    </w:p>
    <w:p w:rsidR="00F86D4A" w:rsidRPr="00090B8B" w:rsidRDefault="00F86D4A" w:rsidP="00F73A51">
      <w:pPr>
        <w:pStyle w:val="BodyText"/>
        <w:spacing w:after="0" w:line="240" w:lineRule="exact"/>
        <w:rPr>
          <w:b/>
          <w:bCs/>
        </w:rPr>
      </w:pPr>
    </w:p>
    <w:p w:rsidR="00F86D4A" w:rsidRPr="00090B8B" w:rsidRDefault="00F86D4A" w:rsidP="00F73A51">
      <w:pPr>
        <w:pStyle w:val="BodyText"/>
        <w:spacing w:after="0" w:line="240" w:lineRule="exact"/>
        <w:rPr>
          <w:b/>
          <w:bCs/>
        </w:rPr>
      </w:pPr>
    </w:p>
    <w:p w:rsidR="00F86D4A" w:rsidRPr="00090B8B" w:rsidRDefault="00F86D4A" w:rsidP="00F73A51">
      <w:pPr>
        <w:pStyle w:val="BodyText"/>
        <w:spacing w:after="0" w:line="240" w:lineRule="exact"/>
        <w:rPr>
          <w:b/>
          <w:bCs/>
        </w:rPr>
      </w:pPr>
    </w:p>
    <w:p w:rsidR="00F86D4A" w:rsidRPr="00090B8B" w:rsidRDefault="00F86D4A" w:rsidP="00F73A51">
      <w:pPr>
        <w:pStyle w:val="BodyText"/>
        <w:spacing w:after="0" w:line="240" w:lineRule="exact"/>
        <w:rPr>
          <w:b/>
          <w:bCs/>
        </w:rPr>
      </w:pPr>
    </w:p>
    <w:p w:rsidR="00CA4DD6" w:rsidRDefault="00CA4DD6" w:rsidP="00F73A51">
      <w:pPr>
        <w:pStyle w:val="BodyText"/>
        <w:spacing w:after="0" w:line="240" w:lineRule="exact"/>
        <w:rPr>
          <w:sz w:val="16"/>
        </w:rPr>
      </w:pPr>
    </w:p>
    <w:p w:rsidR="000B70DB" w:rsidRDefault="000B70DB" w:rsidP="00F73A51">
      <w:pPr>
        <w:pStyle w:val="BodyText"/>
        <w:spacing w:after="0" w:line="240" w:lineRule="exact"/>
        <w:rPr>
          <w:sz w:val="16"/>
        </w:rPr>
      </w:pPr>
    </w:p>
    <w:p w:rsidR="000B70DB" w:rsidRDefault="000B70DB" w:rsidP="00F73A51">
      <w:pPr>
        <w:pStyle w:val="BodyText"/>
        <w:spacing w:after="0" w:line="240" w:lineRule="exact"/>
        <w:rPr>
          <w:sz w:val="16"/>
        </w:rPr>
      </w:pPr>
    </w:p>
    <w:p w:rsidR="000B70DB" w:rsidRDefault="000B70DB" w:rsidP="00F73A51">
      <w:pPr>
        <w:pStyle w:val="BodyText"/>
        <w:spacing w:after="0" w:line="240" w:lineRule="exact"/>
        <w:rPr>
          <w:sz w:val="16"/>
        </w:rPr>
      </w:pPr>
    </w:p>
    <w:p w:rsidR="000B70DB" w:rsidRPr="00090B8B" w:rsidRDefault="000B70DB" w:rsidP="00F73A51">
      <w:pPr>
        <w:pStyle w:val="BodyText"/>
        <w:spacing w:after="0" w:line="240" w:lineRule="exact"/>
        <w:rPr>
          <w:sz w:val="16"/>
        </w:rPr>
      </w:pPr>
    </w:p>
    <w:p w:rsidR="00F86D4A" w:rsidRPr="00090B8B" w:rsidRDefault="00F86D4A" w:rsidP="00117E7E">
      <w:pPr>
        <w:pStyle w:val="BodyText"/>
        <w:spacing w:after="0" w:line="240" w:lineRule="exact"/>
        <w:jc w:val="center"/>
        <w:rPr>
          <w:sz w:val="16"/>
        </w:rPr>
      </w:pPr>
      <w:r w:rsidRPr="00090B8B">
        <w:rPr>
          <w:sz w:val="16"/>
        </w:rPr>
        <w:t xml:space="preserve">Figure </w:t>
      </w:r>
      <w:r w:rsidR="00C760FA" w:rsidRPr="00090B8B">
        <w:rPr>
          <w:sz w:val="16"/>
        </w:rPr>
        <w:t>9</w:t>
      </w:r>
      <w:r w:rsidRPr="00090B8B">
        <w:rPr>
          <w:sz w:val="16"/>
        </w:rPr>
        <w:t xml:space="preserve"> : Path of tropical storm Greg in 1996</w:t>
      </w:r>
    </w:p>
    <w:p w:rsidR="00ED13D6" w:rsidRPr="00090B8B" w:rsidRDefault="00196065" w:rsidP="008A2FFD">
      <w:pPr>
        <w:pStyle w:val="Heading1"/>
        <w:spacing w:before="120" w:after="120" w:line="240" w:lineRule="exact"/>
        <w:ind w:firstLine="215"/>
      </w:pPr>
      <w:r w:rsidRPr="00090B8B">
        <w:t>Conclusion</w:t>
      </w:r>
    </w:p>
    <w:p w:rsidR="00196065" w:rsidRPr="00090B8B" w:rsidRDefault="00196065" w:rsidP="00F73A51">
      <w:pPr>
        <w:pStyle w:val="BodyText"/>
        <w:spacing w:after="0" w:line="240" w:lineRule="exact"/>
        <w:rPr>
          <w:lang w:val="en-MY"/>
        </w:rPr>
      </w:pPr>
      <w:r w:rsidRPr="00090B8B">
        <w:rPr>
          <w:lang w:val="en-MY"/>
        </w:rPr>
        <w:t xml:space="preserve">In conclusion, this study has indicated that joint density analysis has provided a key contribution in optimizing current practices </w:t>
      </w:r>
      <w:r w:rsidR="008D7410">
        <w:rPr>
          <w:lang w:val="en-MY"/>
        </w:rPr>
        <w:t>and</w:t>
      </w:r>
      <w:r w:rsidRPr="00090B8B">
        <w:rPr>
          <w:lang w:val="en-MY"/>
        </w:rPr>
        <w:t xml:space="preserve"> design values. The correlation has clearly demonstrated the relation of the wind speed and the wave height</w:t>
      </w:r>
      <w:r w:rsidR="001C0E27" w:rsidRPr="00090B8B">
        <w:rPr>
          <w:lang w:val="en-MY"/>
        </w:rPr>
        <w:t xml:space="preserve"> </w:t>
      </w:r>
      <w:r w:rsidRPr="00090B8B">
        <w:rPr>
          <w:lang w:val="en-MY"/>
        </w:rPr>
        <w:t>in producing results that vary significantly from combination of environmental loads (traditional practice). The current data analysed is based on 5 years of past data. The forecast can be more accurate if a longer period of data can be provided by the client.</w:t>
      </w:r>
    </w:p>
    <w:p w:rsidR="00196065" w:rsidRPr="00090B8B" w:rsidRDefault="00196065" w:rsidP="00F73A51">
      <w:pPr>
        <w:pStyle w:val="BodyText"/>
        <w:spacing w:after="0" w:line="240" w:lineRule="exact"/>
        <w:ind w:firstLine="289"/>
        <w:rPr>
          <w:lang w:val="en-MY"/>
        </w:rPr>
      </w:pPr>
      <w:r w:rsidRPr="00090B8B">
        <w:rPr>
          <w:lang w:val="en-MY"/>
        </w:rPr>
        <w:t>Based on the forecast of</w:t>
      </w:r>
      <w:r w:rsidR="009D67BF">
        <w:rPr>
          <w:lang w:val="en-MY"/>
        </w:rPr>
        <w:t xml:space="preserve"> associated wind MRI based on </w:t>
      </w:r>
      <w:r w:rsidRPr="00090B8B">
        <w:rPr>
          <w:lang w:val="en-MY"/>
        </w:rPr>
        <w:t>100 year wave MRI</w:t>
      </w:r>
      <w:r w:rsidR="00154421" w:rsidRPr="00090B8B">
        <w:rPr>
          <w:lang w:val="en-MY"/>
        </w:rPr>
        <w:t xml:space="preserve"> </w:t>
      </w:r>
      <w:r w:rsidR="008D7410">
        <w:rPr>
          <w:lang w:val="en-MY"/>
        </w:rPr>
        <w:t>and</w:t>
      </w:r>
      <w:r w:rsidRPr="00090B8B">
        <w:rPr>
          <w:lang w:val="en-MY"/>
        </w:rPr>
        <w:t xml:space="preserve"> vice versa, we can recommend the following parameters</w:t>
      </w:r>
      <w:r w:rsidR="00154421" w:rsidRPr="00090B8B">
        <w:rPr>
          <w:lang w:val="en-MY"/>
        </w:rPr>
        <w:t>.</w:t>
      </w:r>
    </w:p>
    <w:p w:rsidR="003021DE" w:rsidRPr="00090B8B" w:rsidRDefault="003021DE" w:rsidP="002360D7">
      <w:pPr>
        <w:pStyle w:val="BodyText"/>
        <w:spacing w:after="0" w:line="240" w:lineRule="exact"/>
        <w:ind w:firstLine="0"/>
        <w:jc w:val="center"/>
        <w:rPr>
          <w:color w:val="000000"/>
          <w:sz w:val="16"/>
        </w:rPr>
      </w:pPr>
      <w:r w:rsidRPr="00090B8B">
        <w:rPr>
          <w:color w:val="000000"/>
          <w:sz w:val="16"/>
        </w:rPr>
        <w:t>TABLE 8</w:t>
      </w:r>
    </w:p>
    <w:p w:rsidR="00812AB4" w:rsidRPr="00090B8B" w:rsidRDefault="003021DE" w:rsidP="008A2FFD">
      <w:pPr>
        <w:pStyle w:val="BodyText"/>
        <w:spacing w:after="60" w:line="240" w:lineRule="exact"/>
        <w:ind w:firstLine="0"/>
        <w:jc w:val="center"/>
        <w:rPr>
          <w:smallCaps/>
          <w:color w:val="000000"/>
          <w:sz w:val="16"/>
        </w:rPr>
      </w:pPr>
      <w:r w:rsidRPr="00090B8B">
        <w:rPr>
          <w:smallCaps/>
          <w:color w:val="000000"/>
          <w:sz w:val="16"/>
        </w:rPr>
        <w:t xml:space="preserve">Design MRI </w:t>
      </w:r>
      <w:r w:rsidR="00812AB4" w:rsidRPr="00090B8B">
        <w:rPr>
          <w:smallCaps/>
          <w:color w:val="000000"/>
          <w:sz w:val="16"/>
        </w:rPr>
        <w:t>for</w:t>
      </w:r>
      <w:r w:rsidRPr="00090B8B">
        <w:rPr>
          <w:smallCaps/>
          <w:color w:val="000000"/>
          <w:sz w:val="16"/>
        </w:rPr>
        <w:t xml:space="preserve"> Wind and Wave and its' Associated</w:t>
      </w:r>
    </w:p>
    <w:tbl>
      <w:tblPr>
        <w:tblW w:w="5324"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695"/>
        <w:gridCol w:w="2629"/>
      </w:tblGrid>
      <w:tr w:rsidR="00196065" w:rsidRPr="00090B8B" w:rsidTr="008A2FFD">
        <w:trPr>
          <w:trHeight w:val="299"/>
        </w:trPr>
        <w:tc>
          <w:tcPr>
            <w:tcW w:w="2695" w:type="dxa"/>
            <w:tcBorders>
              <w:top w:val="single" w:sz="8" w:space="0" w:color="7BA0CD"/>
              <w:left w:val="single" w:sz="8" w:space="0" w:color="7BA0CD"/>
              <w:bottom w:val="single" w:sz="8" w:space="0" w:color="7BA0CD"/>
              <w:right w:val="nil"/>
            </w:tcBorders>
            <w:shd w:val="clear" w:color="auto" w:fill="4F81BD"/>
            <w:vAlign w:val="bottom"/>
          </w:tcPr>
          <w:p w:rsidR="00196065" w:rsidRPr="00090B8B" w:rsidRDefault="00196065" w:rsidP="008A2FFD">
            <w:pPr>
              <w:pStyle w:val="BodyText"/>
              <w:spacing w:after="0" w:line="240" w:lineRule="exact"/>
              <w:ind w:firstLine="0"/>
              <w:jc w:val="center"/>
              <w:rPr>
                <w:b/>
                <w:bCs/>
                <w:color w:val="FFFFFF"/>
                <w:lang w:val="en-MY"/>
              </w:rPr>
            </w:pPr>
            <w:r w:rsidRPr="00090B8B">
              <w:rPr>
                <w:b/>
                <w:bCs/>
                <w:color w:val="FFFFFF"/>
                <w:lang w:val="en-MY"/>
              </w:rPr>
              <w:t>Design MRI</w:t>
            </w:r>
          </w:p>
        </w:tc>
        <w:tc>
          <w:tcPr>
            <w:tcW w:w="2629" w:type="dxa"/>
            <w:tcBorders>
              <w:top w:val="single" w:sz="8" w:space="0" w:color="7BA0CD"/>
              <w:left w:val="nil"/>
              <w:bottom w:val="single" w:sz="8" w:space="0" w:color="7BA0CD"/>
              <w:right w:val="single" w:sz="8" w:space="0" w:color="7BA0CD"/>
            </w:tcBorders>
            <w:shd w:val="clear" w:color="auto" w:fill="4F81BD"/>
            <w:vAlign w:val="bottom"/>
          </w:tcPr>
          <w:p w:rsidR="00196065" w:rsidRPr="00090B8B" w:rsidRDefault="00196065" w:rsidP="008A2FFD">
            <w:pPr>
              <w:pStyle w:val="BodyText"/>
              <w:spacing w:after="0" w:line="240" w:lineRule="exact"/>
              <w:ind w:firstLine="0"/>
              <w:jc w:val="center"/>
              <w:rPr>
                <w:b/>
                <w:bCs/>
                <w:color w:val="FFFFFF"/>
                <w:lang w:val="en-MY"/>
              </w:rPr>
            </w:pPr>
            <w:r w:rsidRPr="00090B8B">
              <w:rPr>
                <w:b/>
                <w:bCs/>
                <w:color w:val="FFFFFF"/>
                <w:lang w:val="en-MY"/>
              </w:rPr>
              <w:t>Associated MRI</w:t>
            </w:r>
          </w:p>
        </w:tc>
      </w:tr>
      <w:tr w:rsidR="00196065" w:rsidRPr="00090B8B" w:rsidTr="008A2FFD">
        <w:trPr>
          <w:trHeight w:val="299"/>
        </w:trPr>
        <w:tc>
          <w:tcPr>
            <w:tcW w:w="2695" w:type="dxa"/>
            <w:tcBorders>
              <w:right w:val="nil"/>
            </w:tcBorders>
            <w:shd w:val="clear" w:color="auto" w:fill="D3DFEE"/>
            <w:vAlign w:val="bottom"/>
          </w:tcPr>
          <w:p w:rsidR="00196065" w:rsidRPr="00090B8B" w:rsidRDefault="00196065" w:rsidP="009D67BF">
            <w:pPr>
              <w:pStyle w:val="BodyText"/>
              <w:spacing w:after="0" w:line="240" w:lineRule="exact"/>
              <w:ind w:firstLine="0"/>
              <w:jc w:val="center"/>
              <w:rPr>
                <w:bCs/>
                <w:lang w:val="en-MY"/>
              </w:rPr>
            </w:pPr>
            <w:r w:rsidRPr="00090B8B">
              <w:rPr>
                <w:bCs/>
                <w:lang w:val="en-MY"/>
              </w:rPr>
              <w:t xml:space="preserve">Wind: </w:t>
            </w:r>
            <w:r w:rsidR="009D67BF">
              <w:rPr>
                <w:bCs/>
                <w:lang w:val="en-MY"/>
              </w:rPr>
              <w:t>10</w:t>
            </w:r>
            <w:r w:rsidRPr="00090B8B">
              <w:rPr>
                <w:bCs/>
                <w:lang w:val="en-MY"/>
              </w:rPr>
              <w:t>0 years</w:t>
            </w:r>
          </w:p>
        </w:tc>
        <w:tc>
          <w:tcPr>
            <w:tcW w:w="2629" w:type="dxa"/>
            <w:tcBorders>
              <w:left w:val="nil"/>
            </w:tcBorders>
            <w:shd w:val="clear" w:color="auto" w:fill="D3DFEE"/>
            <w:vAlign w:val="bottom"/>
          </w:tcPr>
          <w:p w:rsidR="00196065" w:rsidRPr="00090B8B" w:rsidRDefault="00196065" w:rsidP="008A2FFD">
            <w:pPr>
              <w:pStyle w:val="BodyText"/>
              <w:spacing w:after="0" w:line="240" w:lineRule="exact"/>
              <w:ind w:firstLine="0"/>
              <w:jc w:val="center"/>
              <w:rPr>
                <w:lang w:val="en-MY"/>
              </w:rPr>
            </w:pPr>
            <w:r w:rsidRPr="00090B8B">
              <w:rPr>
                <w:lang w:val="en-MY"/>
              </w:rPr>
              <w:t>Wave: 10 years</w:t>
            </w:r>
          </w:p>
        </w:tc>
      </w:tr>
      <w:tr w:rsidR="00196065" w:rsidRPr="00090B8B" w:rsidTr="008A2FFD">
        <w:trPr>
          <w:trHeight w:val="314"/>
        </w:trPr>
        <w:tc>
          <w:tcPr>
            <w:tcW w:w="2695" w:type="dxa"/>
            <w:tcBorders>
              <w:right w:val="nil"/>
            </w:tcBorders>
            <w:vAlign w:val="bottom"/>
          </w:tcPr>
          <w:p w:rsidR="00196065" w:rsidRPr="00090B8B" w:rsidRDefault="009D67BF" w:rsidP="008A2FFD">
            <w:pPr>
              <w:pStyle w:val="BodyText"/>
              <w:spacing w:after="0" w:line="240" w:lineRule="exact"/>
              <w:ind w:firstLine="0"/>
              <w:jc w:val="center"/>
              <w:rPr>
                <w:bCs/>
                <w:lang w:val="en-MY"/>
              </w:rPr>
            </w:pPr>
            <w:r>
              <w:rPr>
                <w:bCs/>
                <w:lang w:val="en-MY"/>
              </w:rPr>
              <w:t>Wave: 10</w:t>
            </w:r>
            <w:r w:rsidR="00196065" w:rsidRPr="00090B8B">
              <w:rPr>
                <w:bCs/>
                <w:lang w:val="en-MY"/>
              </w:rPr>
              <w:t>0 years</w:t>
            </w:r>
          </w:p>
        </w:tc>
        <w:tc>
          <w:tcPr>
            <w:tcW w:w="2629" w:type="dxa"/>
            <w:tcBorders>
              <w:left w:val="nil"/>
            </w:tcBorders>
            <w:vAlign w:val="center"/>
          </w:tcPr>
          <w:p w:rsidR="00196065" w:rsidRPr="00090B8B" w:rsidRDefault="00196065" w:rsidP="008A2FFD">
            <w:pPr>
              <w:pStyle w:val="BodyText"/>
              <w:spacing w:after="0" w:line="240" w:lineRule="exact"/>
              <w:ind w:firstLine="0"/>
              <w:jc w:val="center"/>
              <w:rPr>
                <w:lang w:val="en-MY"/>
              </w:rPr>
            </w:pPr>
            <w:r w:rsidRPr="00090B8B">
              <w:rPr>
                <w:lang w:val="en-MY"/>
              </w:rPr>
              <w:t>Wind: 10 years</w:t>
            </w:r>
          </w:p>
        </w:tc>
      </w:tr>
    </w:tbl>
    <w:p w:rsidR="00D03B11" w:rsidRDefault="00196065" w:rsidP="00B62417">
      <w:pPr>
        <w:pStyle w:val="BodyText"/>
        <w:spacing w:before="240" w:after="360" w:line="240" w:lineRule="exact"/>
        <w:ind w:firstLine="289"/>
      </w:pPr>
      <w:r w:rsidRPr="00090B8B">
        <w:t>Future research will include the joint densities with ocean current data as provided by the client in the near future.</w:t>
      </w:r>
      <w:r w:rsidR="004B4E41" w:rsidRPr="00090B8B">
        <w:t xml:space="preserve"> Furtherm</w:t>
      </w:r>
      <w:r w:rsidR="00154421" w:rsidRPr="00090B8B">
        <w:t>ore, the research will extend by using the</w:t>
      </w:r>
      <w:r w:rsidR="004B4E41" w:rsidRPr="00090B8B">
        <w:t xml:space="preserve"> hindcast data.</w:t>
      </w:r>
    </w:p>
    <w:p w:rsidR="00D70FB1" w:rsidRPr="00090B8B" w:rsidRDefault="00D70FB1" w:rsidP="002360D7">
      <w:pPr>
        <w:pStyle w:val="Heading1"/>
        <w:spacing w:before="0" w:after="0" w:line="240" w:lineRule="exact"/>
      </w:pPr>
      <w:r w:rsidRPr="00090B8B">
        <w:t>References</w:t>
      </w:r>
    </w:p>
    <w:p w:rsidR="00D938B1" w:rsidRPr="00090B8B" w:rsidRDefault="00D938B1" w:rsidP="00D938B1">
      <w:pPr>
        <w:numPr>
          <w:ilvl w:val="0"/>
          <w:numId w:val="14"/>
        </w:numPr>
        <w:autoSpaceDE w:val="0"/>
        <w:autoSpaceDN w:val="0"/>
        <w:spacing w:line="240" w:lineRule="exact"/>
        <w:jc w:val="both"/>
        <w:rPr>
          <w:sz w:val="16"/>
          <w:szCs w:val="16"/>
        </w:rPr>
      </w:pPr>
      <w:r w:rsidRPr="00090B8B">
        <w:rPr>
          <w:sz w:val="16"/>
          <w:szCs w:val="16"/>
        </w:rPr>
        <w:t xml:space="preserve">Nerzic, R., Frelin, C., Prevosto, M., </w:t>
      </w:r>
      <w:r>
        <w:rPr>
          <w:sz w:val="16"/>
          <w:szCs w:val="16"/>
        </w:rPr>
        <w:t>and</w:t>
      </w:r>
      <w:r w:rsidRPr="00090B8B">
        <w:rPr>
          <w:sz w:val="16"/>
          <w:szCs w:val="16"/>
        </w:rPr>
        <w:t xml:space="preserve"> Ramus, V. Q. (July 2006). Joint Distribution of Wind/Waves/Current in West Africa and derivation of multivariate extreme I-FORM contours. </w:t>
      </w:r>
      <w:r w:rsidRPr="00090B8B">
        <w:rPr>
          <w:i/>
          <w:iCs/>
          <w:sz w:val="16"/>
          <w:szCs w:val="16"/>
        </w:rPr>
        <w:t>The international Offshore and Polar Engineering Conference</w:t>
      </w:r>
      <w:r w:rsidRPr="00090B8B">
        <w:rPr>
          <w:sz w:val="16"/>
          <w:szCs w:val="16"/>
        </w:rPr>
        <w:t xml:space="preserve"> , 36-42.</w:t>
      </w:r>
    </w:p>
    <w:p w:rsidR="00D938B1" w:rsidRPr="00090B8B" w:rsidRDefault="00D938B1" w:rsidP="00D938B1">
      <w:pPr>
        <w:numPr>
          <w:ilvl w:val="0"/>
          <w:numId w:val="14"/>
        </w:numPr>
        <w:autoSpaceDE w:val="0"/>
        <w:autoSpaceDN w:val="0"/>
        <w:spacing w:line="240" w:lineRule="exact"/>
        <w:jc w:val="both"/>
        <w:rPr>
          <w:sz w:val="16"/>
          <w:szCs w:val="16"/>
        </w:rPr>
      </w:pPr>
      <w:r w:rsidRPr="00090B8B">
        <w:rPr>
          <w:sz w:val="16"/>
          <w:szCs w:val="16"/>
        </w:rPr>
        <w:t xml:space="preserve">Colwell, S., </w:t>
      </w:r>
      <w:r>
        <w:rPr>
          <w:sz w:val="16"/>
          <w:szCs w:val="16"/>
        </w:rPr>
        <w:t>and</w:t>
      </w:r>
      <w:r w:rsidRPr="00090B8B">
        <w:rPr>
          <w:sz w:val="16"/>
          <w:szCs w:val="16"/>
        </w:rPr>
        <w:t xml:space="preserve"> Basil, B. (2006). Simulation of joint wind and wave loading time histories. ISSC 2006, Dublin Institute of Technology , 117-132.</w:t>
      </w:r>
    </w:p>
    <w:p w:rsidR="00D938B1" w:rsidRPr="00090B8B" w:rsidRDefault="00D938B1" w:rsidP="00D938B1">
      <w:pPr>
        <w:numPr>
          <w:ilvl w:val="0"/>
          <w:numId w:val="14"/>
        </w:numPr>
        <w:autoSpaceDE w:val="0"/>
        <w:autoSpaceDN w:val="0"/>
        <w:spacing w:line="240" w:lineRule="exact"/>
        <w:jc w:val="both"/>
        <w:rPr>
          <w:sz w:val="16"/>
          <w:szCs w:val="16"/>
        </w:rPr>
      </w:pPr>
      <w:r w:rsidRPr="00090B8B">
        <w:rPr>
          <w:sz w:val="16"/>
          <w:szCs w:val="16"/>
        </w:rPr>
        <w:t xml:space="preserve">Liu, J. C., Lence, B. J., ASCE, A., Isaacson, M., </w:t>
      </w:r>
      <w:r>
        <w:rPr>
          <w:sz w:val="16"/>
          <w:szCs w:val="16"/>
        </w:rPr>
        <w:t>and</w:t>
      </w:r>
      <w:r w:rsidRPr="00090B8B">
        <w:rPr>
          <w:sz w:val="16"/>
          <w:szCs w:val="16"/>
        </w:rPr>
        <w:t xml:space="preserve"> ASCE, F. (February 2010). Direct Joint Probability Method for Estimating Extreme Sea Levels. </w:t>
      </w:r>
      <w:r w:rsidRPr="00090B8B">
        <w:rPr>
          <w:i/>
          <w:iCs/>
          <w:sz w:val="16"/>
          <w:szCs w:val="16"/>
        </w:rPr>
        <w:t>Journal of Waterway, Port, Coastal, and Ocean Engineering</w:t>
      </w:r>
      <w:r w:rsidRPr="00090B8B">
        <w:rPr>
          <w:sz w:val="16"/>
          <w:szCs w:val="16"/>
        </w:rPr>
        <w:t xml:space="preserve"> , 66-76.</w:t>
      </w:r>
    </w:p>
    <w:p w:rsidR="00D938B1" w:rsidRPr="003A5FCE" w:rsidRDefault="00D938B1" w:rsidP="00D938B1">
      <w:pPr>
        <w:numPr>
          <w:ilvl w:val="0"/>
          <w:numId w:val="14"/>
        </w:numPr>
        <w:autoSpaceDE w:val="0"/>
        <w:autoSpaceDN w:val="0"/>
        <w:spacing w:line="240" w:lineRule="exact"/>
        <w:jc w:val="both"/>
        <w:rPr>
          <w:sz w:val="16"/>
          <w:szCs w:val="16"/>
        </w:rPr>
      </w:pPr>
      <w:r w:rsidRPr="00090B8B">
        <w:rPr>
          <w:sz w:val="16"/>
          <w:szCs w:val="16"/>
        </w:rPr>
        <w:t xml:space="preserve">B., A., </w:t>
      </w:r>
      <w:r>
        <w:rPr>
          <w:sz w:val="16"/>
          <w:szCs w:val="16"/>
        </w:rPr>
        <w:t>and</w:t>
      </w:r>
      <w:r w:rsidRPr="00090B8B">
        <w:rPr>
          <w:sz w:val="16"/>
          <w:szCs w:val="16"/>
        </w:rPr>
        <w:t xml:space="preserve"> Rober, D. (2006). Weibull. Bryan Donson.</w:t>
      </w:r>
    </w:p>
    <w:p w:rsidR="00D938B1" w:rsidRPr="003A5FCE" w:rsidRDefault="00D938B1" w:rsidP="00D938B1">
      <w:pPr>
        <w:numPr>
          <w:ilvl w:val="0"/>
          <w:numId w:val="14"/>
        </w:numPr>
        <w:autoSpaceDE w:val="0"/>
        <w:autoSpaceDN w:val="0"/>
        <w:spacing w:line="240" w:lineRule="exact"/>
        <w:jc w:val="both"/>
        <w:rPr>
          <w:sz w:val="16"/>
          <w:szCs w:val="16"/>
        </w:rPr>
      </w:pPr>
      <w:r w:rsidRPr="00090B8B">
        <w:rPr>
          <w:sz w:val="16"/>
          <w:szCs w:val="16"/>
        </w:rPr>
        <w:lastRenderedPageBreak/>
        <w:t xml:space="preserve">Agarwal, P., </w:t>
      </w:r>
      <w:r>
        <w:rPr>
          <w:sz w:val="16"/>
          <w:szCs w:val="16"/>
        </w:rPr>
        <w:t>and</w:t>
      </w:r>
      <w:r w:rsidRPr="00090B8B">
        <w:rPr>
          <w:sz w:val="16"/>
          <w:szCs w:val="16"/>
        </w:rPr>
        <w:t xml:space="preserve"> Manuel, L. (November 2009). On the Modelling of Nonlinear Waves for Predictiion of Long-Term Offshore Wind Turbine Loads. </w:t>
      </w:r>
      <w:r w:rsidRPr="00090B8B">
        <w:rPr>
          <w:i/>
          <w:iCs/>
          <w:sz w:val="16"/>
          <w:szCs w:val="16"/>
        </w:rPr>
        <w:t>Journal of Offshore Mechanics and Arctic Engineering</w:t>
      </w:r>
      <w:r w:rsidRPr="00090B8B">
        <w:rPr>
          <w:sz w:val="16"/>
          <w:szCs w:val="16"/>
        </w:rPr>
        <w:t xml:space="preserve"> , 1-8.</w:t>
      </w:r>
    </w:p>
    <w:p w:rsidR="00D938B1" w:rsidRPr="00090B8B" w:rsidRDefault="00D938B1" w:rsidP="00D938B1">
      <w:pPr>
        <w:numPr>
          <w:ilvl w:val="0"/>
          <w:numId w:val="14"/>
        </w:numPr>
        <w:autoSpaceDE w:val="0"/>
        <w:autoSpaceDN w:val="0"/>
        <w:spacing w:line="240" w:lineRule="exact"/>
        <w:jc w:val="both"/>
        <w:rPr>
          <w:sz w:val="16"/>
          <w:szCs w:val="16"/>
        </w:rPr>
      </w:pPr>
      <w:r w:rsidRPr="00090B8B">
        <w:rPr>
          <w:sz w:val="16"/>
          <w:szCs w:val="16"/>
        </w:rPr>
        <w:t xml:space="preserve">Pascoal, R., Soares, C. G., </w:t>
      </w:r>
      <w:r>
        <w:rPr>
          <w:sz w:val="16"/>
          <w:szCs w:val="16"/>
        </w:rPr>
        <w:t>and</w:t>
      </w:r>
      <w:r w:rsidRPr="00090B8B">
        <w:rPr>
          <w:sz w:val="16"/>
          <w:szCs w:val="16"/>
        </w:rPr>
        <w:t xml:space="preserve"> Sorensen, A. J. (May 2007). Ocean Wave Spectral Estimation Using Vessel Wave Frequency Motions. </w:t>
      </w:r>
      <w:r w:rsidRPr="00090B8B">
        <w:rPr>
          <w:i/>
          <w:iCs/>
          <w:sz w:val="16"/>
          <w:szCs w:val="16"/>
        </w:rPr>
        <w:t>ASME</w:t>
      </w:r>
      <w:r w:rsidRPr="00090B8B">
        <w:rPr>
          <w:sz w:val="16"/>
          <w:szCs w:val="16"/>
        </w:rPr>
        <w:t xml:space="preserve"> , 90-96.</w:t>
      </w:r>
    </w:p>
    <w:p w:rsidR="00D938B1" w:rsidRPr="00090B8B" w:rsidRDefault="00D938B1" w:rsidP="00D938B1">
      <w:pPr>
        <w:numPr>
          <w:ilvl w:val="0"/>
          <w:numId w:val="14"/>
        </w:numPr>
        <w:autoSpaceDE w:val="0"/>
        <w:autoSpaceDN w:val="0"/>
        <w:spacing w:line="240" w:lineRule="exact"/>
        <w:jc w:val="both"/>
        <w:rPr>
          <w:sz w:val="16"/>
          <w:szCs w:val="16"/>
        </w:rPr>
      </w:pPr>
      <w:r w:rsidRPr="00090B8B">
        <w:rPr>
          <w:sz w:val="16"/>
          <w:szCs w:val="16"/>
        </w:rPr>
        <w:t xml:space="preserve">Rusu, E. (December 2009). Modelling of Wave-Current Interactions at the Mouths. </w:t>
      </w:r>
      <w:r w:rsidRPr="00090B8B">
        <w:rPr>
          <w:i/>
          <w:iCs/>
          <w:sz w:val="16"/>
          <w:szCs w:val="16"/>
        </w:rPr>
        <w:t>JASNOE 2009</w:t>
      </w:r>
      <w:r w:rsidRPr="00090B8B">
        <w:rPr>
          <w:sz w:val="16"/>
          <w:szCs w:val="16"/>
        </w:rPr>
        <w:t xml:space="preserve"> , 143-159.</w:t>
      </w:r>
    </w:p>
    <w:p w:rsidR="00D938B1" w:rsidRPr="00090B8B" w:rsidRDefault="00D938B1" w:rsidP="00D938B1">
      <w:pPr>
        <w:numPr>
          <w:ilvl w:val="0"/>
          <w:numId w:val="14"/>
        </w:numPr>
        <w:autoSpaceDE w:val="0"/>
        <w:autoSpaceDN w:val="0"/>
        <w:spacing w:line="240" w:lineRule="exact"/>
        <w:jc w:val="both"/>
        <w:rPr>
          <w:sz w:val="16"/>
          <w:szCs w:val="16"/>
        </w:rPr>
      </w:pPr>
      <w:r w:rsidRPr="00090B8B">
        <w:rPr>
          <w:sz w:val="16"/>
          <w:szCs w:val="16"/>
        </w:rPr>
        <w:t xml:space="preserve">Rusu, E. (April 2009). Wave Energy Assessments in the Black Sea. </w:t>
      </w:r>
      <w:r w:rsidRPr="00090B8B">
        <w:rPr>
          <w:i/>
          <w:iCs/>
          <w:sz w:val="16"/>
          <w:szCs w:val="16"/>
        </w:rPr>
        <w:t>JASNOE 2009</w:t>
      </w:r>
      <w:r w:rsidRPr="00090B8B">
        <w:rPr>
          <w:sz w:val="16"/>
          <w:szCs w:val="16"/>
        </w:rPr>
        <w:t xml:space="preserve"> , 359-372.</w:t>
      </w:r>
    </w:p>
    <w:p w:rsidR="00D938B1" w:rsidRPr="00090B8B" w:rsidRDefault="00D938B1" w:rsidP="00D938B1">
      <w:pPr>
        <w:numPr>
          <w:ilvl w:val="0"/>
          <w:numId w:val="14"/>
        </w:numPr>
        <w:autoSpaceDE w:val="0"/>
        <w:autoSpaceDN w:val="0"/>
        <w:spacing w:line="240" w:lineRule="exact"/>
        <w:jc w:val="both"/>
        <w:rPr>
          <w:sz w:val="16"/>
          <w:szCs w:val="16"/>
        </w:rPr>
      </w:pPr>
      <w:r w:rsidRPr="00090B8B">
        <w:rPr>
          <w:sz w:val="16"/>
          <w:szCs w:val="16"/>
        </w:rPr>
        <w:t xml:space="preserve">Soares, C. G., </w:t>
      </w:r>
      <w:r>
        <w:rPr>
          <w:sz w:val="16"/>
          <w:szCs w:val="16"/>
        </w:rPr>
        <w:t>and</w:t>
      </w:r>
      <w:r w:rsidRPr="00090B8B">
        <w:rPr>
          <w:sz w:val="16"/>
          <w:szCs w:val="16"/>
        </w:rPr>
        <w:t xml:space="preserve"> Arena, F. (November 2009). Nonlinear Crest, Trough, and Wave Height Distribution in Sea States with Double Peaked Spectra. </w:t>
      </w:r>
      <w:r w:rsidRPr="00090B8B">
        <w:rPr>
          <w:i/>
          <w:iCs/>
          <w:sz w:val="16"/>
          <w:szCs w:val="16"/>
        </w:rPr>
        <w:t>Journal of Offshore Mechanics and Arctic Engineering</w:t>
      </w:r>
      <w:r w:rsidRPr="00090B8B">
        <w:rPr>
          <w:sz w:val="16"/>
          <w:szCs w:val="16"/>
        </w:rPr>
        <w:t xml:space="preserve"> , 1-8.</w:t>
      </w:r>
    </w:p>
    <w:p w:rsidR="00D03B11" w:rsidRPr="00090B8B" w:rsidRDefault="00D03B11" w:rsidP="00F73A51">
      <w:pPr>
        <w:pStyle w:val="BodyText"/>
        <w:spacing w:after="0" w:line="240" w:lineRule="exact"/>
      </w:pPr>
    </w:p>
    <w:sectPr w:rsidR="00D03B11" w:rsidRPr="00090B8B" w:rsidSect="00090B8B">
      <w:type w:val="continuous"/>
      <w:pgSz w:w="11909" w:h="16834" w:code="9"/>
      <w:pgMar w:top="1077" w:right="737" w:bottom="2438" w:left="737" w:header="720" w:footer="720"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AAF" w:rsidRDefault="00D60AAF" w:rsidP="0019689F">
      <w:r>
        <w:separator/>
      </w:r>
    </w:p>
  </w:endnote>
  <w:endnote w:type="continuationSeparator" w:id="1">
    <w:p w:rsidR="00D60AAF" w:rsidRDefault="00D60AAF" w:rsidP="00196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AAF" w:rsidRDefault="00D60AAF" w:rsidP="0019689F">
      <w:r>
        <w:separator/>
      </w:r>
    </w:p>
  </w:footnote>
  <w:footnote w:type="continuationSeparator" w:id="1">
    <w:p w:rsidR="00D60AAF" w:rsidRDefault="00D60AAF" w:rsidP="00196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6DC3293B"/>
    <w:multiLevelType w:val="singleLevel"/>
    <w:tmpl w:val="3A8EC28E"/>
    <w:lvl w:ilvl="0">
      <w:start w:val="1"/>
      <w:numFmt w:val="decimal"/>
      <w:lvlText w:val="[%1]"/>
      <w:lvlJc w:val="left"/>
      <w:pPr>
        <w:tabs>
          <w:tab w:val="num" w:pos="360"/>
        </w:tabs>
        <w:ind w:left="360" w:hanging="360"/>
      </w:pPr>
    </w:lvl>
  </w:abstractNum>
  <w:abstractNum w:abstractNumId="9">
    <w:nsid w:val="790D2F51"/>
    <w:multiLevelType w:val="hybridMultilevel"/>
    <w:tmpl w:val="C1EE71E4"/>
    <w:lvl w:ilvl="0" w:tplc="A1ACD9C0">
      <w:start w:val="1"/>
      <w:numFmt w:val="bullet"/>
      <w:lvlText w:val="•"/>
      <w:lvlJc w:val="left"/>
      <w:pPr>
        <w:tabs>
          <w:tab w:val="num" w:pos="720"/>
        </w:tabs>
        <w:ind w:left="720" w:hanging="360"/>
      </w:pPr>
      <w:rPr>
        <w:rFonts w:ascii="Arial" w:hAnsi="Arial" w:hint="default"/>
      </w:rPr>
    </w:lvl>
    <w:lvl w:ilvl="1" w:tplc="2B92FCC4" w:tentative="1">
      <w:start w:val="1"/>
      <w:numFmt w:val="bullet"/>
      <w:lvlText w:val="•"/>
      <w:lvlJc w:val="left"/>
      <w:pPr>
        <w:tabs>
          <w:tab w:val="num" w:pos="1440"/>
        </w:tabs>
        <w:ind w:left="1440" w:hanging="360"/>
      </w:pPr>
      <w:rPr>
        <w:rFonts w:ascii="Arial" w:hAnsi="Arial" w:hint="default"/>
      </w:rPr>
    </w:lvl>
    <w:lvl w:ilvl="2" w:tplc="95A8E3DA" w:tentative="1">
      <w:start w:val="1"/>
      <w:numFmt w:val="bullet"/>
      <w:lvlText w:val="•"/>
      <w:lvlJc w:val="left"/>
      <w:pPr>
        <w:tabs>
          <w:tab w:val="num" w:pos="2160"/>
        </w:tabs>
        <w:ind w:left="2160" w:hanging="360"/>
      </w:pPr>
      <w:rPr>
        <w:rFonts w:ascii="Arial" w:hAnsi="Arial" w:hint="default"/>
      </w:rPr>
    </w:lvl>
    <w:lvl w:ilvl="3" w:tplc="ABA2DCA8" w:tentative="1">
      <w:start w:val="1"/>
      <w:numFmt w:val="bullet"/>
      <w:lvlText w:val="•"/>
      <w:lvlJc w:val="left"/>
      <w:pPr>
        <w:tabs>
          <w:tab w:val="num" w:pos="2880"/>
        </w:tabs>
        <w:ind w:left="2880" w:hanging="360"/>
      </w:pPr>
      <w:rPr>
        <w:rFonts w:ascii="Arial" w:hAnsi="Arial" w:hint="default"/>
      </w:rPr>
    </w:lvl>
    <w:lvl w:ilvl="4" w:tplc="C9204DB6" w:tentative="1">
      <w:start w:val="1"/>
      <w:numFmt w:val="bullet"/>
      <w:lvlText w:val="•"/>
      <w:lvlJc w:val="left"/>
      <w:pPr>
        <w:tabs>
          <w:tab w:val="num" w:pos="3600"/>
        </w:tabs>
        <w:ind w:left="3600" w:hanging="360"/>
      </w:pPr>
      <w:rPr>
        <w:rFonts w:ascii="Arial" w:hAnsi="Arial" w:hint="default"/>
      </w:rPr>
    </w:lvl>
    <w:lvl w:ilvl="5" w:tplc="BFF22CAC" w:tentative="1">
      <w:start w:val="1"/>
      <w:numFmt w:val="bullet"/>
      <w:lvlText w:val="•"/>
      <w:lvlJc w:val="left"/>
      <w:pPr>
        <w:tabs>
          <w:tab w:val="num" w:pos="4320"/>
        </w:tabs>
        <w:ind w:left="4320" w:hanging="360"/>
      </w:pPr>
      <w:rPr>
        <w:rFonts w:ascii="Arial" w:hAnsi="Arial" w:hint="default"/>
      </w:rPr>
    </w:lvl>
    <w:lvl w:ilvl="6" w:tplc="36047F68" w:tentative="1">
      <w:start w:val="1"/>
      <w:numFmt w:val="bullet"/>
      <w:lvlText w:val="•"/>
      <w:lvlJc w:val="left"/>
      <w:pPr>
        <w:tabs>
          <w:tab w:val="num" w:pos="5040"/>
        </w:tabs>
        <w:ind w:left="5040" w:hanging="360"/>
      </w:pPr>
      <w:rPr>
        <w:rFonts w:ascii="Arial" w:hAnsi="Arial" w:hint="default"/>
      </w:rPr>
    </w:lvl>
    <w:lvl w:ilvl="7" w:tplc="1BC49A4C" w:tentative="1">
      <w:start w:val="1"/>
      <w:numFmt w:val="bullet"/>
      <w:lvlText w:val="•"/>
      <w:lvlJc w:val="left"/>
      <w:pPr>
        <w:tabs>
          <w:tab w:val="num" w:pos="5760"/>
        </w:tabs>
        <w:ind w:left="5760" w:hanging="360"/>
      </w:pPr>
      <w:rPr>
        <w:rFonts w:ascii="Arial" w:hAnsi="Arial" w:hint="default"/>
      </w:rPr>
    </w:lvl>
    <w:lvl w:ilvl="8" w:tplc="E63E593E" w:tentative="1">
      <w:start w:val="1"/>
      <w:numFmt w:val="bullet"/>
      <w:lvlText w:val="•"/>
      <w:lvlJc w:val="left"/>
      <w:pPr>
        <w:tabs>
          <w:tab w:val="num" w:pos="6480"/>
        </w:tabs>
        <w:ind w:left="6480" w:hanging="360"/>
      </w:pPr>
      <w:rPr>
        <w:rFonts w:ascii="Arial" w:hAnsi="Arial" w:hint="default"/>
      </w:rPr>
    </w:lvl>
  </w:abstractNum>
  <w:abstractNum w:abstractNumId="10">
    <w:nsid w:val="7A14191E"/>
    <w:multiLevelType w:val="hybridMultilevel"/>
    <w:tmpl w:val="AA2C0D7A"/>
    <w:lvl w:ilvl="0" w:tplc="4D7AC6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10"/>
  </w:num>
  <w:num w:numId="13">
    <w:abstractNumId w:val="9"/>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rawingGridHorizontalSpacing w:val="100"/>
  <w:displayHorizontalDrawingGridEvery w:val="2"/>
  <w:characterSpacingControl w:val="doNotCompress"/>
  <w:doNotValidateAgainstSchema/>
  <w:doNotDemarcateInvalidXml/>
  <w:hdrShapeDefaults>
    <o:shapedefaults v:ext="edit" spidmax="18434">
      <o:colormenu v:ext="edit" strokecolor="none"/>
    </o:shapedefaults>
  </w:hdrShapeDefaults>
  <w:footnotePr>
    <w:footnote w:id="0"/>
    <w:footnote w:id="1"/>
  </w:footnotePr>
  <w:endnotePr>
    <w:endnote w:id="0"/>
    <w:endnote w:id="1"/>
  </w:endnotePr>
  <w:compat>
    <w:useFELayout/>
  </w:compat>
  <w:rsids>
    <w:rsidRoot w:val="00ED13D6"/>
    <w:rsid w:val="00010E34"/>
    <w:rsid w:val="00065E91"/>
    <w:rsid w:val="00090B8B"/>
    <w:rsid w:val="000963E8"/>
    <w:rsid w:val="000B0592"/>
    <w:rsid w:val="000B70DB"/>
    <w:rsid w:val="000F79B8"/>
    <w:rsid w:val="00111EBC"/>
    <w:rsid w:val="00117E7E"/>
    <w:rsid w:val="00133286"/>
    <w:rsid w:val="0014650B"/>
    <w:rsid w:val="00154421"/>
    <w:rsid w:val="001569CB"/>
    <w:rsid w:val="00162AC5"/>
    <w:rsid w:val="00173B50"/>
    <w:rsid w:val="00175989"/>
    <w:rsid w:val="00195DDA"/>
    <w:rsid w:val="00196065"/>
    <w:rsid w:val="0019689F"/>
    <w:rsid w:val="001A08A3"/>
    <w:rsid w:val="001A49D0"/>
    <w:rsid w:val="001A6799"/>
    <w:rsid w:val="001B44C0"/>
    <w:rsid w:val="001C0D36"/>
    <w:rsid w:val="001C0E27"/>
    <w:rsid w:val="00217AC1"/>
    <w:rsid w:val="002360D7"/>
    <w:rsid w:val="0029355C"/>
    <w:rsid w:val="002A48A8"/>
    <w:rsid w:val="002D0920"/>
    <w:rsid w:val="003021DE"/>
    <w:rsid w:val="00311394"/>
    <w:rsid w:val="00314583"/>
    <w:rsid w:val="00335979"/>
    <w:rsid w:val="00340DED"/>
    <w:rsid w:val="00355929"/>
    <w:rsid w:val="00376B74"/>
    <w:rsid w:val="00380422"/>
    <w:rsid w:val="003D49C5"/>
    <w:rsid w:val="003D7D20"/>
    <w:rsid w:val="003E5365"/>
    <w:rsid w:val="003F40CB"/>
    <w:rsid w:val="004612BF"/>
    <w:rsid w:val="00461582"/>
    <w:rsid w:val="004631A1"/>
    <w:rsid w:val="00494DB3"/>
    <w:rsid w:val="004A29D1"/>
    <w:rsid w:val="004B4E41"/>
    <w:rsid w:val="004E02FB"/>
    <w:rsid w:val="004E275A"/>
    <w:rsid w:val="004E33C1"/>
    <w:rsid w:val="004F542C"/>
    <w:rsid w:val="00536AF0"/>
    <w:rsid w:val="00546147"/>
    <w:rsid w:val="005568D3"/>
    <w:rsid w:val="00563B8F"/>
    <w:rsid w:val="0056668B"/>
    <w:rsid w:val="0058677C"/>
    <w:rsid w:val="00597BE7"/>
    <w:rsid w:val="005A1EBC"/>
    <w:rsid w:val="005B4888"/>
    <w:rsid w:val="005B5D09"/>
    <w:rsid w:val="005D01A5"/>
    <w:rsid w:val="005D311C"/>
    <w:rsid w:val="00603474"/>
    <w:rsid w:val="006129BD"/>
    <w:rsid w:val="00615A35"/>
    <w:rsid w:val="006745EA"/>
    <w:rsid w:val="0069224D"/>
    <w:rsid w:val="006A77A1"/>
    <w:rsid w:val="006B5F45"/>
    <w:rsid w:val="006E19C4"/>
    <w:rsid w:val="006F664A"/>
    <w:rsid w:val="007109CA"/>
    <w:rsid w:val="00712F48"/>
    <w:rsid w:val="00721470"/>
    <w:rsid w:val="007368DF"/>
    <w:rsid w:val="00750BDE"/>
    <w:rsid w:val="007807B0"/>
    <w:rsid w:val="0079199A"/>
    <w:rsid w:val="007B6A87"/>
    <w:rsid w:val="0080057B"/>
    <w:rsid w:val="00812AB4"/>
    <w:rsid w:val="0085037C"/>
    <w:rsid w:val="00851367"/>
    <w:rsid w:val="008612A6"/>
    <w:rsid w:val="0087435C"/>
    <w:rsid w:val="00876366"/>
    <w:rsid w:val="00882979"/>
    <w:rsid w:val="00893829"/>
    <w:rsid w:val="008A2FFD"/>
    <w:rsid w:val="008B643F"/>
    <w:rsid w:val="008D7410"/>
    <w:rsid w:val="008E39D4"/>
    <w:rsid w:val="008F763D"/>
    <w:rsid w:val="0092640D"/>
    <w:rsid w:val="00926F89"/>
    <w:rsid w:val="00932A53"/>
    <w:rsid w:val="0093792D"/>
    <w:rsid w:val="009564E7"/>
    <w:rsid w:val="00980F4B"/>
    <w:rsid w:val="009B3C00"/>
    <w:rsid w:val="009B494D"/>
    <w:rsid w:val="009D5F4C"/>
    <w:rsid w:val="009D67BF"/>
    <w:rsid w:val="009E03AC"/>
    <w:rsid w:val="009E3BA3"/>
    <w:rsid w:val="00A037CA"/>
    <w:rsid w:val="00A07279"/>
    <w:rsid w:val="00A504D8"/>
    <w:rsid w:val="00A86D0F"/>
    <w:rsid w:val="00A9495F"/>
    <w:rsid w:val="00AD184A"/>
    <w:rsid w:val="00AD70D7"/>
    <w:rsid w:val="00AF0B8C"/>
    <w:rsid w:val="00B37513"/>
    <w:rsid w:val="00B37954"/>
    <w:rsid w:val="00B450B1"/>
    <w:rsid w:val="00B57A1C"/>
    <w:rsid w:val="00B62417"/>
    <w:rsid w:val="00BB3895"/>
    <w:rsid w:val="00BB64EF"/>
    <w:rsid w:val="00BB7C15"/>
    <w:rsid w:val="00BD0C2A"/>
    <w:rsid w:val="00BE080C"/>
    <w:rsid w:val="00BE20FC"/>
    <w:rsid w:val="00BF21F7"/>
    <w:rsid w:val="00C01B5F"/>
    <w:rsid w:val="00C073DC"/>
    <w:rsid w:val="00C15BD1"/>
    <w:rsid w:val="00C3225F"/>
    <w:rsid w:val="00C376FD"/>
    <w:rsid w:val="00C557FB"/>
    <w:rsid w:val="00C760FA"/>
    <w:rsid w:val="00CA4DD6"/>
    <w:rsid w:val="00CB0E19"/>
    <w:rsid w:val="00CD1CDD"/>
    <w:rsid w:val="00CD5FEE"/>
    <w:rsid w:val="00CE3544"/>
    <w:rsid w:val="00D03B11"/>
    <w:rsid w:val="00D530E5"/>
    <w:rsid w:val="00D55A94"/>
    <w:rsid w:val="00D60AAF"/>
    <w:rsid w:val="00D6624A"/>
    <w:rsid w:val="00D70FB1"/>
    <w:rsid w:val="00D7405C"/>
    <w:rsid w:val="00D815EE"/>
    <w:rsid w:val="00D938B1"/>
    <w:rsid w:val="00D97805"/>
    <w:rsid w:val="00DA0D11"/>
    <w:rsid w:val="00DC63A3"/>
    <w:rsid w:val="00E004CE"/>
    <w:rsid w:val="00E02BE6"/>
    <w:rsid w:val="00E15531"/>
    <w:rsid w:val="00E21D9D"/>
    <w:rsid w:val="00E57BC4"/>
    <w:rsid w:val="00E716B7"/>
    <w:rsid w:val="00E74848"/>
    <w:rsid w:val="00E8008C"/>
    <w:rsid w:val="00EB20FE"/>
    <w:rsid w:val="00ED13D6"/>
    <w:rsid w:val="00ED17BB"/>
    <w:rsid w:val="00ED19D3"/>
    <w:rsid w:val="00EF7311"/>
    <w:rsid w:val="00F23A7E"/>
    <w:rsid w:val="00F271A6"/>
    <w:rsid w:val="00F577CF"/>
    <w:rsid w:val="00F73A51"/>
    <w:rsid w:val="00F86D4A"/>
    <w:rsid w:val="00F87F11"/>
    <w:rsid w:val="00F97CAF"/>
    <w:rsid w:val="00FA069A"/>
    <w:rsid w:val="00FB3E7D"/>
    <w:rsid w:val="00FC3C4E"/>
    <w:rsid w:val="00FE1FE5"/>
    <w:rsid w:val="00FE474E"/>
    <w:rsid w:val="00FE5D91"/>
    <w:rsid w:val="00FF04C0"/>
    <w:rsid w:val="00FF5D45"/>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EBC"/>
    <w:pPr>
      <w:jc w:val="center"/>
    </w:pPr>
    <w:rPr>
      <w:lang w:val="en-US" w:eastAsia="en-US"/>
    </w:rPr>
  </w:style>
  <w:style w:type="paragraph" w:styleId="Heading1">
    <w:name w:val="heading 1"/>
    <w:basedOn w:val="Normal"/>
    <w:next w:val="Normal"/>
    <w:qFormat/>
    <w:rsid w:val="005A1EBC"/>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1EBC"/>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1EBC"/>
    <w:pPr>
      <w:numPr>
        <w:ilvl w:val="2"/>
        <w:numId w:val="6"/>
      </w:numPr>
      <w:spacing w:line="240" w:lineRule="exact"/>
      <w:jc w:val="both"/>
      <w:outlineLvl w:val="2"/>
    </w:pPr>
    <w:rPr>
      <w:i/>
      <w:iCs/>
      <w:noProof/>
    </w:rPr>
  </w:style>
  <w:style w:type="paragraph" w:styleId="Heading4">
    <w:name w:val="heading 4"/>
    <w:basedOn w:val="Normal"/>
    <w:next w:val="Normal"/>
    <w:qFormat/>
    <w:rsid w:val="005A1EBC"/>
    <w:pPr>
      <w:numPr>
        <w:ilvl w:val="3"/>
        <w:numId w:val="7"/>
      </w:numPr>
      <w:spacing w:before="40" w:after="40"/>
      <w:jc w:val="both"/>
      <w:outlineLvl w:val="3"/>
    </w:pPr>
    <w:rPr>
      <w:i/>
      <w:iCs/>
      <w:noProof/>
    </w:rPr>
  </w:style>
  <w:style w:type="paragraph" w:styleId="Heading5">
    <w:name w:val="heading 5"/>
    <w:basedOn w:val="Normal"/>
    <w:next w:val="Normal"/>
    <w:qFormat/>
    <w:rsid w:val="005A1EBC"/>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1EBC"/>
    <w:pPr>
      <w:spacing w:after="200"/>
      <w:jc w:val="both"/>
    </w:pPr>
    <w:rPr>
      <w:b/>
      <w:bCs/>
      <w:sz w:val="18"/>
      <w:szCs w:val="18"/>
      <w:lang w:val="en-US" w:eastAsia="en-US"/>
    </w:rPr>
  </w:style>
  <w:style w:type="paragraph" w:customStyle="1" w:styleId="Affiliation">
    <w:name w:val="Affiliation"/>
    <w:rsid w:val="005A1EBC"/>
    <w:pPr>
      <w:jc w:val="center"/>
    </w:pPr>
    <w:rPr>
      <w:lang w:val="en-US" w:eastAsia="en-US"/>
    </w:rPr>
  </w:style>
  <w:style w:type="paragraph" w:customStyle="1" w:styleId="Author">
    <w:name w:val="Author"/>
    <w:rsid w:val="005A1EBC"/>
    <w:pPr>
      <w:spacing w:before="360" w:after="40"/>
      <w:jc w:val="center"/>
    </w:pPr>
    <w:rPr>
      <w:noProof/>
      <w:sz w:val="22"/>
      <w:szCs w:val="22"/>
      <w:lang w:val="en-US" w:eastAsia="en-US"/>
    </w:rPr>
  </w:style>
  <w:style w:type="paragraph" w:styleId="BodyText">
    <w:name w:val="Body Text"/>
    <w:basedOn w:val="Normal"/>
    <w:rsid w:val="005A1EBC"/>
    <w:pPr>
      <w:spacing w:after="120" w:line="228" w:lineRule="auto"/>
      <w:ind w:firstLine="288"/>
      <w:jc w:val="both"/>
    </w:pPr>
    <w:rPr>
      <w:spacing w:val="-1"/>
    </w:rPr>
  </w:style>
  <w:style w:type="paragraph" w:customStyle="1" w:styleId="bulletlist">
    <w:name w:val="bullet list"/>
    <w:basedOn w:val="BodyText"/>
    <w:rsid w:val="005A1EBC"/>
    <w:pPr>
      <w:numPr>
        <w:numId w:val="1"/>
      </w:numPr>
    </w:pPr>
  </w:style>
  <w:style w:type="paragraph" w:customStyle="1" w:styleId="equation">
    <w:name w:val="equation"/>
    <w:basedOn w:val="Normal"/>
    <w:rsid w:val="005A1EBC"/>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1EBC"/>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1EBC"/>
    <w:pPr>
      <w:spacing w:after="120"/>
      <w:ind w:firstLine="288"/>
      <w:jc w:val="both"/>
    </w:pPr>
    <w:rPr>
      <w:b/>
      <w:bCs/>
      <w:i/>
      <w:iCs/>
      <w:noProof/>
      <w:sz w:val="18"/>
      <w:szCs w:val="18"/>
      <w:lang w:val="en-US" w:eastAsia="en-US"/>
    </w:rPr>
  </w:style>
  <w:style w:type="paragraph" w:customStyle="1" w:styleId="papersubtitle">
    <w:name w:val="paper subtitle"/>
    <w:rsid w:val="005A1EBC"/>
    <w:pPr>
      <w:spacing w:after="120"/>
      <w:jc w:val="center"/>
    </w:pPr>
    <w:rPr>
      <w:rFonts w:eastAsia="MS Mincho"/>
      <w:noProof/>
      <w:sz w:val="28"/>
      <w:szCs w:val="28"/>
      <w:lang w:val="en-US" w:eastAsia="en-US"/>
    </w:rPr>
  </w:style>
  <w:style w:type="paragraph" w:customStyle="1" w:styleId="papertitle">
    <w:name w:val="paper title"/>
    <w:rsid w:val="005A1EBC"/>
    <w:pPr>
      <w:spacing w:after="120"/>
      <w:jc w:val="center"/>
    </w:pPr>
    <w:rPr>
      <w:rFonts w:eastAsia="MS Mincho"/>
      <w:noProof/>
      <w:sz w:val="48"/>
      <w:szCs w:val="48"/>
      <w:lang w:val="en-US" w:eastAsia="en-US"/>
    </w:rPr>
  </w:style>
  <w:style w:type="paragraph" w:customStyle="1" w:styleId="references">
    <w:name w:val="references"/>
    <w:rsid w:val="005A1EBC"/>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1EBC"/>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1EBC"/>
    <w:rPr>
      <w:b/>
      <w:bCs/>
      <w:sz w:val="16"/>
      <w:szCs w:val="16"/>
    </w:rPr>
  </w:style>
  <w:style w:type="paragraph" w:customStyle="1" w:styleId="tablecolsubhead">
    <w:name w:val="table col subhead"/>
    <w:basedOn w:val="tablecolhead"/>
    <w:rsid w:val="005A1EBC"/>
    <w:rPr>
      <w:i/>
      <w:iCs/>
      <w:sz w:val="15"/>
      <w:szCs w:val="15"/>
    </w:rPr>
  </w:style>
  <w:style w:type="paragraph" w:customStyle="1" w:styleId="tablecopy">
    <w:name w:val="table copy"/>
    <w:rsid w:val="005A1EBC"/>
    <w:pPr>
      <w:jc w:val="both"/>
    </w:pPr>
    <w:rPr>
      <w:noProof/>
      <w:sz w:val="16"/>
      <w:szCs w:val="16"/>
      <w:lang w:val="en-US" w:eastAsia="en-US"/>
    </w:rPr>
  </w:style>
  <w:style w:type="paragraph" w:customStyle="1" w:styleId="tablefootnote">
    <w:name w:val="table footnote"/>
    <w:rsid w:val="005A1EBC"/>
    <w:pPr>
      <w:spacing w:before="60" w:after="30"/>
      <w:jc w:val="right"/>
    </w:pPr>
    <w:rPr>
      <w:sz w:val="12"/>
      <w:szCs w:val="12"/>
      <w:lang w:val="en-US" w:eastAsia="en-US"/>
    </w:rPr>
  </w:style>
  <w:style w:type="paragraph" w:customStyle="1" w:styleId="tablehead">
    <w:name w:val="table head"/>
    <w:rsid w:val="005A1EBC"/>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i/>
      <w:iCs/>
    </w:rPr>
  </w:style>
  <w:style w:type="paragraph" w:customStyle="1" w:styleId="Text">
    <w:name w:val="Text"/>
    <w:basedOn w:val="Normal"/>
    <w:rsid w:val="0056668B"/>
    <w:pPr>
      <w:widowControl w:val="0"/>
      <w:autoSpaceDE w:val="0"/>
      <w:autoSpaceDN w:val="0"/>
      <w:spacing w:line="252" w:lineRule="auto"/>
      <w:ind w:firstLine="202"/>
      <w:jc w:val="both"/>
    </w:pPr>
    <w:rPr>
      <w:rFonts w:eastAsia="Times New Roman"/>
    </w:rPr>
  </w:style>
  <w:style w:type="paragraph" w:styleId="Header">
    <w:name w:val="header"/>
    <w:basedOn w:val="Normal"/>
    <w:link w:val="HeaderChar"/>
    <w:uiPriority w:val="99"/>
    <w:unhideWhenUsed/>
    <w:rsid w:val="00CD1CDD"/>
    <w:pPr>
      <w:tabs>
        <w:tab w:val="center" w:pos="4680"/>
        <w:tab w:val="right" w:pos="9360"/>
      </w:tabs>
      <w:jc w:val="left"/>
    </w:pPr>
    <w:rPr>
      <w:rFonts w:ascii="Calibri" w:eastAsia="Calibri" w:hAnsi="Calibri"/>
      <w:sz w:val="22"/>
      <w:szCs w:val="22"/>
      <w:lang w:val="en-MY"/>
    </w:rPr>
  </w:style>
  <w:style w:type="character" w:customStyle="1" w:styleId="HeaderChar">
    <w:name w:val="Header Char"/>
    <w:basedOn w:val="DefaultParagraphFont"/>
    <w:link w:val="Header"/>
    <w:uiPriority w:val="99"/>
    <w:rsid w:val="00CD1CDD"/>
    <w:rPr>
      <w:rFonts w:ascii="Calibri" w:eastAsia="Calibri" w:hAnsi="Calibri" w:cs="Times New Roman"/>
      <w:sz w:val="22"/>
      <w:szCs w:val="22"/>
      <w:lang w:eastAsia="en-US"/>
    </w:rPr>
  </w:style>
  <w:style w:type="table" w:styleId="MediumGrid1-Accent1">
    <w:name w:val="Medium Grid 1 Accent 1"/>
    <w:basedOn w:val="TableNormal"/>
    <w:uiPriority w:val="67"/>
    <w:rsid w:val="0019606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Footer">
    <w:name w:val="footer"/>
    <w:basedOn w:val="Normal"/>
    <w:link w:val="FooterChar"/>
    <w:rsid w:val="0019689F"/>
    <w:pPr>
      <w:tabs>
        <w:tab w:val="center" w:pos="4513"/>
        <w:tab w:val="right" w:pos="9026"/>
      </w:tabs>
    </w:pPr>
  </w:style>
  <w:style w:type="character" w:customStyle="1" w:styleId="FooterChar">
    <w:name w:val="Footer Char"/>
    <w:basedOn w:val="DefaultParagraphFont"/>
    <w:link w:val="Footer"/>
    <w:rsid w:val="0019689F"/>
    <w:rPr>
      <w:lang w:val="en-US" w:eastAsia="en-US"/>
    </w:rPr>
  </w:style>
  <w:style w:type="paragraph" w:customStyle="1" w:styleId="ReferenceHead">
    <w:name w:val="Reference Head"/>
    <w:basedOn w:val="Heading1"/>
    <w:rsid w:val="00CB0E19"/>
    <w:pPr>
      <w:keepLines w:val="0"/>
      <w:numPr>
        <w:numId w:val="0"/>
      </w:numPr>
      <w:tabs>
        <w:tab w:val="clear" w:pos="216"/>
      </w:tabs>
      <w:autoSpaceDE w:val="0"/>
      <w:autoSpaceDN w:val="0"/>
      <w:spacing w:before="240"/>
    </w:pPr>
    <w:rPr>
      <w:rFonts w:eastAsia="Times New Roman"/>
      <w:noProof w:val="0"/>
      <w:kern w:val="28"/>
    </w:rPr>
  </w:style>
  <w:style w:type="table" w:styleId="TableClassic3">
    <w:name w:val="Table Classic 3"/>
    <w:basedOn w:val="TableNormal"/>
    <w:rsid w:val="009E03AC"/>
    <w:pPr>
      <w:jc w:val="center"/>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9E03A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11">
    <w:name w:val="Medium Shading 1 - Accent 11"/>
    <w:basedOn w:val="TableNormal"/>
    <w:uiPriority w:val="63"/>
    <w:rsid w:val="009E03A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apertitle0">
    <w:name w:val="Paper title"/>
    <w:basedOn w:val="BodyText"/>
    <w:rsid w:val="00F73A51"/>
    <w:pPr>
      <w:spacing w:after="0" w:line="240" w:lineRule="auto"/>
      <w:ind w:firstLine="0"/>
      <w:jc w:val="center"/>
    </w:pPr>
    <w:rPr>
      <w:spacing w:val="0"/>
      <w:sz w:val="50"/>
      <w:lang w:eastAsia="zh-CN"/>
    </w:rPr>
  </w:style>
</w:styles>
</file>

<file path=word/webSettings.xml><?xml version="1.0" encoding="utf-8"?>
<w:webSettings xmlns:r="http://schemas.openxmlformats.org/officeDocument/2006/relationships" xmlns:w="http://schemas.openxmlformats.org/wordprocessingml/2006/main">
  <w:divs>
    <w:div w:id="362290239">
      <w:bodyDiv w:val="1"/>
      <w:marLeft w:val="0"/>
      <w:marRight w:val="0"/>
      <w:marTop w:val="0"/>
      <w:marBottom w:val="0"/>
      <w:divBdr>
        <w:top w:val="none" w:sz="0" w:space="0" w:color="auto"/>
        <w:left w:val="none" w:sz="0" w:space="0" w:color="auto"/>
        <w:bottom w:val="none" w:sz="0" w:space="0" w:color="auto"/>
        <w:right w:val="none" w:sz="0" w:space="0" w:color="auto"/>
      </w:divBdr>
    </w:div>
    <w:div w:id="504058762">
      <w:bodyDiv w:val="1"/>
      <w:marLeft w:val="0"/>
      <w:marRight w:val="0"/>
      <w:marTop w:val="0"/>
      <w:marBottom w:val="0"/>
      <w:divBdr>
        <w:top w:val="none" w:sz="0" w:space="0" w:color="auto"/>
        <w:left w:val="none" w:sz="0" w:space="0" w:color="auto"/>
        <w:bottom w:val="none" w:sz="0" w:space="0" w:color="auto"/>
        <w:right w:val="none" w:sz="0" w:space="0" w:color="auto"/>
      </w:divBdr>
    </w:div>
    <w:div w:id="1153182586">
      <w:bodyDiv w:val="1"/>
      <w:marLeft w:val="0"/>
      <w:marRight w:val="0"/>
      <w:marTop w:val="0"/>
      <w:marBottom w:val="0"/>
      <w:divBdr>
        <w:top w:val="none" w:sz="0" w:space="0" w:color="auto"/>
        <w:left w:val="none" w:sz="0" w:space="0" w:color="auto"/>
        <w:bottom w:val="none" w:sz="0" w:space="0" w:color="auto"/>
        <w:right w:val="none" w:sz="0" w:space="0" w:color="auto"/>
      </w:divBdr>
    </w:div>
    <w:div w:id="1298414394">
      <w:bodyDiv w:val="1"/>
      <w:marLeft w:val="0"/>
      <w:marRight w:val="0"/>
      <w:marTop w:val="0"/>
      <w:marBottom w:val="0"/>
      <w:divBdr>
        <w:top w:val="none" w:sz="0" w:space="0" w:color="auto"/>
        <w:left w:val="none" w:sz="0" w:space="0" w:color="auto"/>
        <w:bottom w:val="none" w:sz="0" w:space="0" w:color="auto"/>
        <w:right w:val="none" w:sz="0" w:space="0" w:color="auto"/>
      </w:divBdr>
    </w:div>
    <w:div w:id="13502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B30D-4C01-48E3-826D-FE067500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3280</TotalTime>
  <Pages>1</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IdzW@N M.s3lam@t</cp:lastModifiedBy>
  <cp:revision>8</cp:revision>
  <cp:lastPrinted>2012-05-23T06:43:00Z</cp:lastPrinted>
  <dcterms:created xsi:type="dcterms:W3CDTF">2012-03-02T07:25:00Z</dcterms:created>
  <dcterms:modified xsi:type="dcterms:W3CDTF">2012-05-23T07:02:00Z</dcterms:modified>
</cp:coreProperties>
</file>