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24" w:rsidRPr="00D56A69" w:rsidRDefault="00204524" w:rsidP="00E7085C">
      <w:pPr>
        <w:autoSpaceDE w:val="0"/>
        <w:autoSpaceDN w:val="0"/>
        <w:adjustRightInd w:val="0"/>
        <w:spacing w:line="240" w:lineRule="auto"/>
        <w:jc w:val="center"/>
        <w:rPr>
          <w:rFonts w:ascii="Times New Roman" w:hAnsi="Times New Roman"/>
          <w:b/>
          <w:sz w:val="28"/>
          <w:szCs w:val="28"/>
        </w:rPr>
      </w:pPr>
      <w:r w:rsidRPr="00D56A69">
        <w:rPr>
          <w:rFonts w:ascii="Times New Roman" w:hAnsi="Times New Roman"/>
          <w:b/>
          <w:sz w:val="28"/>
          <w:szCs w:val="28"/>
        </w:rPr>
        <w:t>OZONE IMPACT TO PADDY</w:t>
      </w:r>
      <w:r w:rsidR="0076357C" w:rsidRPr="00D56A69">
        <w:rPr>
          <w:rFonts w:ascii="Times New Roman" w:hAnsi="Times New Roman"/>
          <w:b/>
          <w:sz w:val="28"/>
          <w:szCs w:val="28"/>
        </w:rPr>
        <w:t xml:space="preserve"> RICE</w:t>
      </w:r>
      <w:r w:rsidRPr="00D56A69">
        <w:rPr>
          <w:rFonts w:ascii="Times New Roman" w:hAnsi="Times New Roman"/>
          <w:b/>
          <w:sz w:val="28"/>
          <w:szCs w:val="28"/>
        </w:rPr>
        <w:t xml:space="preserve"> PRODUCTION: COMPARISON BETWEEN TWO INDUSTRIAL AREAS IN MALAYSIA</w:t>
      </w:r>
    </w:p>
    <w:p w:rsidR="00AE1986" w:rsidRPr="00E7085C" w:rsidRDefault="00AE1986" w:rsidP="00E7085C">
      <w:pPr>
        <w:autoSpaceDE w:val="0"/>
        <w:autoSpaceDN w:val="0"/>
        <w:adjustRightInd w:val="0"/>
        <w:spacing w:line="240" w:lineRule="auto"/>
        <w:jc w:val="center"/>
        <w:rPr>
          <w:rFonts w:ascii="Times New Roman" w:hAnsi="Times New Roman"/>
          <w:b/>
          <w:sz w:val="24"/>
          <w:szCs w:val="24"/>
        </w:rPr>
      </w:pPr>
    </w:p>
    <w:p w:rsidR="00733900" w:rsidRPr="00E7085C" w:rsidRDefault="00733900" w:rsidP="00E7085C">
      <w:pPr>
        <w:pStyle w:val="NoSpacing"/>
        <w:jc w:val="center"/>
        <w:rPr>
          <w:b/>
          <w:szCs w:val="24"/>
        </w:rPr>
      </w:pPr>
      <w:proofErr w:type="spellStart"/>
      <w:r w:rsidRPr="00E7085C">
        <w:rPr>
          <w:b/>
          <w:szCs w:val="24"/>
        </w:rPr>
        <w:t>Nurul</w:t>
      </w:r>
      <w:proofErr w:type="spellEnd"/>
      <w:r w:rsidRPr="00E7085C">
        <w:rPr>
          <w:b/>
          <w:szCs w:val="24"/>
        </w:rPr>
        <w:t xml:space="preserve"> </w:t>
      </w:r>
      <w:proofErr w:type="spellStart"/>
      <w:r w:rsidRPr="00E7085C">
        <w:rPr>
          <w:b/>
          <w:szCs w:val="24"/>
        </w:rPr>
        <w:t>Izma</w:t>
      </w:r>
      <w:proofErr w:type="spellEnd"/>
      <w:r w:rsidRPr="00E7085C">
        <w:rPr>
          <w:b/>
          <w:szCs w:val="24"/>
        </w:rPr>
        <w:t xml:space="preserve"> Mohammed, </w:t>
      </w:r>
      <w:r w:rsidR="00497F5A" w:rsidRPr="00E7085C">
        <w:rPr>
          <w:b/>
          <w:szCs w:val="24"/>
        </w:rPr>
        <w:t>*</w:t>
      </w:r>
      <w:proofErr w:type="gramStart"/>
      <w:r w:rsidRPr="00E7085C">
        <w:rPr>
          <w:b/>
          <w:szCs w:val="24"/>
        </w:rPr>
        <w:t>Nor</w:t>
      </w:r>
      <w:proofErr w:type="gramEnd"/>
      <w:r w:rsidRPr="00E7085C">
        <w:rPr>
          <w:b/>
          <w:szCs w:val="24"/>
        </w:rPr>
        <w:t xml:space="preserve"> </w:t>
      </w:r>
      <w:proofErr w:type="spellStart"/>
      <w:r w:rsidRPr="00E7085C">
        <w:rPr>
          <w:b/>
          <w:szCs w:val="24"/>
        </w:rPr>
        <w:t>Azam</w:t>
      </w:r>
      <w:proofErr w:type="spellEnd"/>
      <w:r w:rsidRPr="00E7085C">
        <w:rPr>
          <w:b/>
          <w:szCs w:val="24"/>
        </w:rPr>
        <w:t xml:space="preserve"> </w:t>
      </w:r>
      <w:proofErr w:type="spellStart"/>
      <w:r w:rsidRPr="00E7085C">
        <w:rPr>
          <w:b/>
          <w:szCs w:val="24"/>
        </w:rPr>
        <w:t>Ramli</w:t>
      </w:r>
      <w:proofErr w:type="spellEnd"/>
      <w:r w:rsidRPr="00E7085C">
        <w:rPr>
          <w:b/>
          <w:szCs w:val="24"/>
        </w:rPr>
        <w:t xml:space="preserve">, Ahmad </w:t>
      </w:r>
      <w:proofErr w:type="spellStart"/>
      <w:r w:rsidRPr="00E7085C">
        <w:rPr>
          <w:b/>
          <w:szCs w:val="24"/>
        </w:rPr>
        <w:t>Shukri</w:t>
      </w:r>
      <w:proofErr w:type="spellEnd"/>
      <w:r w:rsidRPr="00E7085C">
        <w:rPr>
          <w:b/>
          <w:szCs w:val="24"/>
        </w:rPr>
        <w:t xml:space="preserve"> </w:t>
      </w:r>
      <w:proofErr w:type="spellStart"/>
      <w:r w:rsidRPr="00E7085C">
        <w:rPr>
          <w:b/>
          <w:szCs w:val="24"/>
        </w:rPr>
        <w:t>Yahya</w:t>
      </w:r>
      <w:proofErr w:type="spellEnd"/>
    </w:p>
    <w:p w:rsidR="00204524" w:rsidRPr="00E7085C" w:rsidRDefault="00204524" w:rsidP="00E7085C">
      <w:pPr>
        <w:pStyle w:val="NoSpacing"/>
        <w:jc w:val="center"/>
        <w:rPr>
          <w:szCs w:val="24"/>
        </w:rPr>
      </w:pPr>
    </w:p>
    <w:p w:rsidR="00204524" w:rsidRPr="00E7085C" w:rsidRDefault="00204524" w:rsidP="00E7085C">
      <w:pPr>
        <w:pStyle w:val="NoSpacing"/>
        <w:jc w:val="center"/>
        <w:rPr>
          <w:szCs w:val="24"/>
        </w:rPr>
      </w:pPr>
      <w:r w:rsidRPr="00E7085C">
        <w:rPr>
          <w:szCs w:val="24"/>
        </w:rPr>
        <w:t xml:space="preserve">Clean Air Research Group, </w:t>
      </w:r>
      <w:r w:rsidR="00475F5C" w:rsidRPr="00E7085C">
        <w:rPr>
          <w:szCs w:val="24"/>
        </w:rPr>
        <w:t>School</w:t>
      </w:r>
      <w:r w:rsidRPr="00E7085C">
        <w:rPr>
          <w:szCs w:val="24"/>
        </w:rPr>
        <w:t xml:space="preserve"> of Civil Engineering, Engineering Campus,</w:t>
      </w:r>
    </w:p>
    <w:p w:rsidR="00204524" w:rsidRPr="00E7085C" w:rsidRDefault="00204524" w:rsidP="00E7085C">
      <w:pPr>
        <w:pStyle w:val="NoSpacing"/>
        <w:jc w:val="center"/>
        <w:rPr>
          <w:szCs w:val="24"/>
        </w:rPr>
      </w:pPr>
      <w:proofErr w:type="spellStart"/>
      <w:proofErr w:type="gramStart"/>
      <w:r w:rsidRPr="00E7085C">
        <w:rPr>
          <w:szCs w:val="24"/>
        </w:rPr>
        <w:t>Universiti</w:t>
      </w:r>
      <w:proofErr w:type="spellEnd"/>
      <w:r w:rsidRPr="00E7085C">
        <w:rPr>
          <w:szCs w:val="24"/>
        </w:rPr>
        <w:t xml:space="preserve"> </w:t>
      </w:r>
      <w:proofErr w:type="spellStart"/>
      <w:r w:rsidRPr="00E7085C">
        <w:rPr>
          <w:szCs w:val="24"/>
        </w:rPr>
        <w:t>Sains</w:t>
      </w:r>
      <w:proofErr w:type="spellEnd"/>
      <w:r w:rsidRPr="00E7085C">
        <w:rPr>
          <w:szCs w:val="24"/>
        </w:rPr>
        <w:t xml:space="preserve"> Malaysia, 14300 </w:t>
      </w:r>
      <w:proofErr w:type="spellStart"/>
      <w:r w:rsidRPr="00E7085C">
        <w:rPr>
          <w:szCs w:val="24"/>
        </w:rPr>
        <w:t>Nibong</w:t>
      </w:r>
      <w:proofErr w:type="spellEnd"/>
      <w:r w:rsidRPr="00E7085C">
        <w:rPr>
          <w:szCs w:val="24"/>
        </w:rPr>
        <w:t xml:space="preserve"> </w:t>
      </w:r>
      <w:proofErr w:type="spellStart"/>
      <w:r w:rsidRPr="00E7085C">
        <w:rPr>
          <w:szCs w:val="24"/>
        </w:rPr>
        <w:t>Tebal</w:t>
      </w:r>
      <w:proofErr w:type="spellEnd"/>
      <w:r w:rsidRPr="00E7085C">
        <w:rPr>
          <w:szCs w:val="24"/>
        </w:rPr>
        <w:t>, Penang, MALAYSIA.</w:t>
      </w:r>
      <w:proofErr w:type="gramEnd"/>
    </w:p>
    <w:p w:rsidR="00204524" w:rsidRPr="00E7085C" w:rsidRDefault="00204524" w:rsidP="00E7085C">
      <w:pPr>
        <w:pStyle w:val="NoSpacing"/>
        <w:jc w:val="center"/>
        <w:rPr>
          <w:szCs w:val="24"/>
        </w:rPr>
      </w:pPr>
      <w:r w:rsidRPr="00E7085C">
        <w:rPr>
          <w:szCs w:val="24"/>
        </w:rPr>
        <w:t xml:space="preserve">E-mail: </w:t>
      </w:r>
      <w:hyperlink r:id="rId6" w:history="1">
        <w:r w:rsidRPr="00E7085C">
          <w:rPr>
            <w:rStyle w:val="Hyperlink"/>
            <w:szCs w:val="24"/>
          </w:rPr>
          <w:t>ceazam@usm.edu.my</w:t>
        </w:r>
      </w:hyperlink>
    </w:p>
    <w:p w:rsidR="00475F5C" w:rsidRPr="00E7085C" w:rsidRDefault="00475F5C" w:rsidP="00E7085C">
      <w:pPr>
        <w:spacing w:line="240" w:lineRule="auto"/>
        <w:jc w:val="center"/>
        <w:rPr>
          <w:rFonts w:ascii="Times New Roman" w:hAnsi="Times New Roman"/>
          <w:b/>
          <w:i/>
          <w:sz w:val="24"/>
          <w:szCs w:val="24"/>
        </w:rPr>
      </w:pPr>
    </w:p>
    <w:p w:rsidR="00204524" w:rsidRPr="00E7085C" w:rsidRDefault="00204524" w:rsidP="00E7085C">
      <w:pPr>
        <w:spacing w:line="240" w:lineRule="auto"/>
        <w:jc w:val="center"/>
        <w:rPr>
          <w:rFonts w:ascii="Times New Roman" w:hAnsi="Times New Roman"/>
          <w:b/>
          <w:i/>
          <w:sz w:val="24"/>
          <w:szCs w:val="24"/>
        </w:rPr>
      </w:pPr>
      <w:r w:rsidRPr="00E7085C">
        <w:rPr>
          <w:rFonts w:ascii="Times New Roman" w:hAnsi="Times New Roman"/>
          <w:b/>
          <w:i/>
          <w:sz w:val="24"/>
          <w:szCs w:val="24"/>
        </w:rPr>
        <w:t>Abstract</w:t>
      </w:r>
    </w:p>
    <w:p w:rsidR="0076357C" w:rsidRPr="00E7085C" w:rsidRDefault="00204524"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Ozone </w:t>
      </w:r>
      <w:r w:rsidR="00C61AC6" w:rsidRPr="00E7085C">
        <w:rPr>
          <w:rFonts w:ascii="Times New Roman" w:hAnsi="Times New Roman"/>
          <w:sz w:val="24"/>
          <w:szCs w:val="24"/>
        </w:rPr>
        <w:t>concentration</w:t>
      </w:r>
      <w:r w:rsidRPr="00E7085C">
        <w:rPr>
          <w:rFonts w:ascii="Times New Roman" w:hAnsi="Times New Roman"/>
          <w:sz w:val="24"/>
          <w:szCs w:val="24"/>
        </w:rPr>
        <w:t xml:space="preserve"> in the atmosphere could have an adverse impact to the agricultural industry of the nation. It has been identified as one of the</w:t>
      </w:r>
      <w:r w:rsidR="00C61AC6" w:rsidRPr="00E7085C">
        <w:rPr>
          <w:rFonts w:ascii="Times New Roman" w:hAnsi="Times New Roman"/>
          <w:sz w:val="24"/>
          <w:szCs w:val="24"/>
        </w:rPr>
        <w:t xml:space="preserve"> factor that could threaten </w:t>
      </w:r>
      <w:r w:rsidRPr="00E7085C">
        <w:rPr>
          <w:rFonts w:ascii="Times New Roman" w:hAnsi="Times New Roman"/>
          <w:sz w:val="24"/>
          <w:szCs w:val="24"/>
        </w:rPr>
        <w:t xml:space="preserve">food crop production such as </w:t>
      </w:r>
      <w:r w:rsidR="00F57C9A">
        <w:rPr>
          <w:rFonts w:ascii="Times New Roman" w:hAnsi="Times New Roman"/>
          <w:sz w:val="24"/>
          <w:szCs w:val="24"/>
        </w:rPr>
        <w:t>paddy</w:t>
      </w:r>
      <w:r w:rsidRPr="00E7085C">
        <w:rPr>
          <w:rFonts w:ascii="Times New Roman" w:hAnsi="Times New Roman"/>
          <w:sz w:val="24"/>
          <w:szCs w:val="24"/>
        </w:rPr>
        <w:t xml:space="preserve">. In </w:t>
      </w:r>
      <w:r w:rsidR="00F8215E" w:rsidRPr="00E7085C">
        <w:rPr>
          <w:rFonts w:ascii="Times New Roman" w:hAnsi="Times New Roman"/>
          <w:sz w:val="24"/>
          <w:szCs w:val="24"/>
        </w:rPr>
        <w:t>Europe</w:t>
      </w:r>
      <w:r w:rsidRPr="00E7085C">
        <w:rPr>
          <w:rFonts w:ascii="Times New Roman" w:hAnsi="Times New Roman"/>
          <w:sz w:val="24"/>
          <w:szCs w:val="24"/>
        </w:rPr>
        <w:t xml:space="preserve">, the AOT40 index (accumulated exposure over a threshold of </w:t>
      </w:r>
      <w:proofErr w:type="spellStart"/>
      <w:r w:rsidRPr="00E7085C">
        <w:rPr>
          <w:rFonts w:ascii="Times New Roman" w:hAnsi="Times New Roman"/>
          <w:sz w:val="24"/>
          <w:szCs w:val="24"/>
        </w:rPr>
        <w:t>Xppb</w:t>
      </w:r>
      <w:proofErr w:type="spellEnd"/>
      <w:r w:rsidRPr="00E7085C">
        <w:rPr>
          <w:rFonts w:ascii="Times New Roman" w:hAnsi="Times New Roman"/>
          <w:sz w:val="24"/>
          <w:szCs w:val="24"/>
        </w:rPr>
        <w:t xml:space="preserve">) is used to </w:t>
      </w:r>
      <w:r w:rsidR="0076357C" w:rsidRPr="00E7085C">
        <w:rPr>
          <w:rFonts w:ascii="Times New Roman" w:hAnsi="Times New Roman"/>
          <w:sz w:val="24"/>
          <w:szCs w:val="24"/>
        </w:rPr>
        <w:t>study</w:t>
      </w:r>
      <w:r w:rsidRPr="00E7085C">
        <w:rPr>
          <w:rFonts w:ascii="Times New Roman" w:hAnsi="Times New Roman"/>
          <w:sz w:val="24"/>
          <w:szCs w:val="24"/>
        </w:rPr>
        <w:t xml:space="preserve"> </w:t>
      </w:r>
      <w:r w:rsidR="0076357C" w:rsidRPr="00E7085C">
        <w:rPr>
          <w:rFonts w:ascii="Times New Roman" w:hAnsi="Times New Roman"/>
          <w:sz w:val="24"/>
          <w:szCs w:val="24"/>
        </w:rPr>
        <w:t xml:space="preserve">the ozone effects </w:t>
      </w:r>
      <w:r w:rsidRPr="00E7085C">
        <w:rPr>
          <w:rFonts w:ascii="Times New Roman" w:hAnsi="Times New Roman"/>
          <w:sz w:val="24"/>
          <w:szCs w:val="24"/>
        </w:rPr>
        <w:t xml:space="preserve">in the reduction of agricultural and vegetation production. However, </w:t>
      </w:r>
      <w:r w:rsidR="0076357C" w:rsidRPr="00E7085C">
        <w:rPr>
          <w:rFonts w:ascii="Times New Roman" w:hAnsi="Times New Roman"/>
          <w:sz w:val="24"/>
          <w:szCs w:val="24"/>
        </w:rPr>
        <w:t>this type of index is</w:t>
      </w:r>
      <w:r w:rsidRPr="00E7085C">
        <w:rPr>
          <w:rFonts w:ascii="Times New Roman" w:hAnsi="Times New Roman"/>
          <w:sz w:val="24"/>
          <w:szCs w:val="24"/>
        </w:rPr>
        <w:t xml:space="preserve"> </w:t>
      </w:r>
      <w:r w:rsidR="00EC5FE8" w:rsidRPr="00E7085C">
        <w:rPr>
          <w:rFonts w:ascii="Times New Roman" w:hAnsi="Times New Roman"/>
          <w:sz w:val="24"/>
          <w:szCs w:val="24"/>
        </w:rPr>
        <w:t xml:space="preserve">not </w:t>
      </w:r>
      <w:r w:rsidRPr="00E7085C">
        <w:rPr>
          <w:rFonts w:ascii="Times New Roman" w:hAnsi="Times New Roman"/>
          <w:sz w:val="24"/>
          <w:szCs w:val="24"/>
        </w:rPr>
        <w:t xml:space="preserve">yet to be found in Malaysia. Hence, this index has been adapted and customized according </w:t>
      </w:r>
      <w:r w:rsidR="0076357C" w:rsidRPr="00E7085C">
        <w:rPr>
          <w:rFonts w:ascii="Times New Roman" w:hAnsi="Times New Roman"/>
          <w:sz w:val="24"/>
          <w:szCs w:val="24"/>
        </w:rPr>
        <w:t xml:space="preserve">to </w:t>
      </w:r>
      <w:r w:rsidRPr="00E7085C">
        <w:rPr>
          <w:rFonts w:ascii="Times New Roman" w:hAnsi="Times New Roman"/>
          <w:sz w:val="24"/>
          <w:szCs w:val="24"/>
        </w:rPr>
        <w:t xml:space="preserve">Malaysia’s suitability and all the original data has been used in </w:t>
      </w:r>
      <w:r w:rsidR="00C61AC6" w:rsidRPr="00E7085C">
        <w:rPr>
          <w:rFonts w:ascii="Times New Roman" w:hAnsi="Times New Roman"/>
          <w:sz w:val="24"/>
          <w:szCs w:val="24"/>
        </w:rPr>
        <w:t>this study. In Malaysia, paddy</w:t>
      </w:r>
      <w:r w:rsidR="0076357C" w:rsidRPr="00E7085C">
        <w:rPr>
          <w:rFonts w:ascii="Times New Roman" w:hAnsi="Times New Roman"/>
          <w:sz w:val="24"/>
          <w:szCs w:val="24"/>
        </w:rPr>
        <w:t xml:space="preserve"> rice is grown in almost every state</w:t>
      </w:r>
      <w:r w:rsidR="00C61AC6" w:rsidRPr="00E7085C">
        <w:rPr>
          <w:rFonts w:ascii="Times New Roman" w:hAnsi="Times New Roman"/>
          <w:sz w:val="24"/>
          <w:szCs w:val="24"/>
        </w:rPr>
        <w:t xml:space="preserve"> </w:t>
      </w:r>
      <w:r w:rsidR="0076357C" w:rsidRPr="00E7085C">
        <w:rPr>
          <w:rFonts w:ascii="Times New Roman" w:hAnsi="Times New Roman"/>
          <w:sz w:val="24"/>
          <w:szCs w:val="24"/>
        </w:rPr>
        <w:t>even though</w:t>
      </w:r>
      <w:r w:rsidR="00C61AC6" w:rsidRPr="00E7085C">
        <w:rPr>
          <w:rFonts w:ascii="Times New Roman" w:hAnsi="Times New Roman"/>
          <w:sz w:val="24"/>
          <w:szCs w:val="24"/>
        </w:rPr>
        <w:t xml:space="preserve"> there are differences in the</w:t>
      </w:r>
      <w:r w:rsidR="0076357C" w:rsidRPr="00E7085C">
        <w:rPr>
          <w:rFonts w:ascii="Times New Roman" w:hAnsi="Times New Roman"/>
          <w:sz w:val="24"/>
          <w:szCs w:val="24"/>
        </w:rPr>
        <w:t xml:space="preserve"> type of</w:t>
      </w:r>
      <w:r w:rsidR="00ED7587" w:rsidRPr="00E7085C">
        <w:rPr>
          <w:rFonts w:ascii="Times New Roman" w:hAnsi="Times New Roman"/>
          <w:sz w:val="24"/>
          <w:szCs w:val="24"/>
        </w:rPr>
        <w:t xml:space="preserve"> land use</w:t>
      </w:r>
      <w:r w:rsidR="0076357C" w:rsidRPr="00E7085C">
        <w:rPr>
          <w:rFonts w:ascii="Times New Roman" w:hAnsi="Times New Roman"/>
          <w:sz w:val="24"/>
          <w:szCs w:val="24"/>
        </w:rPr>
        <w:t>. Hence</w:t>
      </w:r>
      <w:r w:rsidR="00C61AC6" w:rsidRPr="00E7085C">
        <w:rPr>
          <w:rFonts w:ascii="Times New Roman" w:hAnsi="Times New Roman"/>
          <w:sz w:val="24"/>
          <w:szCs w:val="24"/>
        </w:rPr>
        <w:t xml:space="preserve">, two industrial area; Perak and </w:t>
      </w:r>
      <w:proofErr w:type="spellStart"/>
      <w:r w:rsidR="00C61AC6" w:rsidRPr="00E7085C">
        <w:rPr>
          <w:rFonts w:ascii="Times New Roman" w:hAnsi="Times New Roman"/>
          <w:sz w:val="24"/>
          <w:szCs w:val="24"/>
        </w:rPr>
        <w:t>Negeri</w:t>
      </w:r>
      <w:proofErr w:type="spellEnd"/>
      <w:r w:rsidR="00C61AC6" w:rsidRPr="00E7085C">
        <w:rPr>
          <w:rFonts w:ascii="Times New Roman" w:hAnsi="Times New Roman"/>
          <w:sz w:val="24"/>
          <w:szCs w:val="24"/>
        </w:rPr>
        <w:t xml:space="preserve"> Sembilan </w:t>
      </w:r>
      <w:r w:rsidR="0076357C" w:rsidRPr="00E7085C">
        <w:rPr>
          <w:rFonts w:ascii="Times New Roman" w:hAnsi="Times New Roman"/>
          <w:sz w:val="24"/>
          <w:szCs w:val="24"/>
        </w:rPr>
        <w:t>have</w:t>
      </w:r>
      <w:r w:rsidR="00C61AC6" w:rsidRPr="00E7085C">
        <w:rPr>
          <w:rFonts w:ascii="Times New Roman" w:hAnsi="Times New Roman"/>
          <w:sz w:val="24"/>
          <w:szCs w:val="24"/>
        </w:rPr>
        <w:t xml:space="preserve"> been selected in order to study the reduction</w:t>
      </w:r>
      <w:r w:rsidR="0076357C" w:rsidRPr="00E7085C">
        <w:rPr>
          <w:rFonts w:ascii="Times New Roman" w:hAnsi="Times New Roman"/>
          <w:sz w:val="24"/>
          <w:szCs w:val="24"/>
        </w:rPr>
        <w:t xml:space="preserve"> in crop </w:t>
      </w:r>
      <w:r w:rsidR="00C61AC6" w:rsidRPr="00E7085C">
        <w:rPr>
          <w:rFonts w:ascii="Times New Roman" w:hAnsi="Times New Roman"/>
          <w:sz w:val="24"/>
          <w:szCs w:val="24"/>
        </w:rPr>
        <w:t xml:space="preserve">yield in Malaysian industrial area. This research has found that </w:t>
      </w:r>
      <w:r w:rsidR="0076357C" w:rsidRPr="00E7085C">
        <w:rPr>
          <w:rFonts w:ascii="Times New Roman" w:hAnsi="Times New Roman"/>
          <w:sz w:val="24"/>
          <w:szCs w:val="24"/>
        </w:rPr>
        <w:t>industries have</w:t>
      </w:r>
      <w:r w:rsidR="00C61AC6" w:rsidRPr="00E7085C">
        <w:rPr>
          <w:rFonts w:ascii="Times New Roman" w:hAnsi="Times New Roman"/>
          <w:sz w:val="24"/>
          <w:szCs w:val="24"/>
        </w:rPr>
        <w:t xml:space="preserve"> significantly reduced paddy </w:t>
      </w:r>
      <w:r w:rsidR="0076357C" w:rsidRPr="00E7085C">
        <w:rPr>
          <w:rFonts w:ascii="Times New Roman" w:hAnsi="Times New Roman"/>
          <w:sz w:val="24"/>
          <w:szCs w:val="24"/>
        </w:rPr>
        <w:t xml:space="preserve">rice </w:t>
      </w:r>
      <w:r w:rsidR="00C61AC6" w:rsidRPr="00E7085C">
        <w:rPr>
          <w:rFonts w:ascii="Times New Roman" w:hAnsi="Times New Roman"/>
          <w:sz w:val="24"/>
          <w:szCs w:val="24"/>
        </w:rPr>
        <w:t xml:space="preserve">production in Malaysia. Perak recorded the highest </w:t>
      </w:r>
      <w:r w:rsidR="0076357C" w:rsidRPr="00E7085C">
        <w:rPr>
          <w:rFonts w:ascii="Times New Roman" w:hAnsi="Times New Roman"/>
          <w:sz w:val="24"/>
          <w:szCs w:val="24"/>
        </w:rPr>
        <w:t>decline</w:t>
      </w:r>
      <w:r w:rsidR="00C61AC6" w:rsidRPr="00E7085C">
        <w:rPr>
          <w:rFonts w:ascii="Times New Roman" w:hAnsi="Times New Roman"/>
          <w:sz w:val="24"/>
          <w:szCs w:val="24"/>
        </w:rPr>
        <w:t xml:space="preserve"> with 18.3</w:t>
      </w:r>
      <w:r w:rsidR="0076357C" w:rsidRPr="00E7085C">
        <w:rPr>
          <w:rFonts w:ascii="Times New Roman" w:hAnsi="Times New Roman"/>
          <w:sz w:val="24"/>
          <w:szCs w:val="24"/>
        </w:rPr>
        <w:t xml:space="preserve">% while </w:t>
      </w:r>
      <w:proofErr w:type="spellStart"/>
      <w:r w:rsidR="0076357C" w:rsidRPr="00E7085C">
        <w:rPr>
          <w:rFonts w:ascii="Times New Roman" w:hAnsi="Times New Roman"/>
          <w:sz w:val="24"/>
          <w:szCs w:val="24"/>
        </w:rPr>
        <w:t>Negeri</w:t>
      </w:r>
      <w:proofErr w:type="spellEnd"/>
      <w:r w:rsidR="0076357C" w:rsidRPr="00E7085C">
        <w:rPr>
          <w:rFonts w:ascii="Times New Roman" w:hAnsi="Times New Roman"/>
          <w:sz w:val="24"/>
          <w:szCs w:val="24"/>
        </w:rPr>
        <w:t xml:space="preserve"> Sembilan recorded</w:t>
      </w:r>
      <w:r w:rsidR="00C61AC6" w:rsidRPr="00E7085C">
        <w:rPr>
          <w:rFonts w:ascii="Times New Roman" w:hAnsi="Times New Roman"/>
          <w:sz w:val="24"/>
          <w:szCs w:val="24"/>
        </w:rPr>
        <w:t xml:space="preserve"> 12.26%. </w:t>
      </w:r>
      <w:r w:rsidR="0076357C" w:rsidRPr="00E7085C">
        <w:rPr>
          <w:rFonts w:ascii="Times New Roman" w:hAnsi="Times New Roman"/>
          <w:sz w:val="24"/>
          <w:szCs w:val="24"/>
        </w:rPr>
        <w:t>Additionally</w:t>
      </w:r>
      <w:r w:rsidR="00C61AC6" w:rsidRPr="00E7085C">
        <w:rPr>
          <w:rFonts w:ascii="Times New Roman" w:hAnsi="Times New Roman"/>
          <w:sz w:val="24"/>
          <w:szCs w:val="24"/>
        </w:rPr>
        <w:t xml:space="preserve">, this study has </w:t>
      </w:r>
      <w:r w:rsidR="0076357C" w:rsidRPr="00E7085C">
        <w:rPr>
          <w:rFonts w:ascii="Times New Roman" w:hAnsi="Times New Roman"/>
          <w:sz w:val="24"/>
          <w:szCs w:val="24"/>
        </w:rPr>
        <w:t xml:space="preserve">also </w:t>
      </w:r>
      <w:r w:rsidR="00C61AC6" w:rsidRPr="00E7085C">
        <w:rPr>
          <w:rFonts w:ascii="Times New Roman" w:hAnsi="Times New Roman"/>
          <w:sz w:val="24"/>
          <w:szCs w:val="24"/>
        </w:rPr>
        <w:t xml:space="preserve">found that the </w:t>
      </w:r>
      <w:r w:rsidR="0076357C" w:rsidRPr="00E7085C">
        <w:rPr>
          <w:rFonts w:ascii="Times New Roman" w:hAnsi="Times New Roman"/>
          <w:sz w:val="24"/>
          <w:szCs w:val="24"/>
        </w:rPr>
        <w:t xml:space="preserve">paddy yield is lower during the rainy season as compared to the dry season; </w:t>
      </w:r>
      <w:r w:rsidR="00C61AC6" w:rsidRPr="00E7085C">
        <w:rPr>
          <w:rFonts w:ascii="Times New Roman" w:hAnsi="Times New Roman"/>
          <w:sz w:val="24"/>
          <w:szCs w:val="24"/>
        </w:rPr>
        <w:t>as low temperature increase</w:t>
      </w:r>
      <w:r w:rsidR="0076357C" w:rsidRPr="00E7085C">
        <w:rPr>
          <w:rFonts w:ascii="Times New Roman" w:hAnsi="Times New Roman"/>
          <w:sz w:val="24"/>
          <w:szCs w:val="24"/>
        </w:rPr>
        <w:t>s</w:t>
      </w:r>
      <w:r w:rsidR="00C61AC6" w:rsidRPr="00E7085C">
        <w:rPr>
          <w:rFonts w:ascii="Times New Roman" w:hAnsi="Times New Roman"/>
          <w:sz w:val="24"/>
          <w:szCs w:val="24"/>
        </w:rPr>
        <w:t xml:space="preserve"> the </w:t>
      </w:r>
      <w:proofErr w:type="spellStart"/>
      <w:r w:rsidR="00ED7587" w:rsidRPr="00E7085C">
        <w:rPr>
          <w:rFonts w:ascii="Times New Roman" w:hAnsi="Times New Roman"/>
          <w:sz w:val="24"/>
          <w:szCs w:val="24"/>
        </w:rPr>
        <w:t>stomatal</w:t>
      </w:r>
      <w:proofErr w:type="spellEnd"/>
      <w:r w:rsidR="00ED7587" w:rsidRPr="00E7085C">
        <w:rPr>
          <w:rFonts w:ascii="Times New Roman" w:hAnsi="Times New Roman"/>
          <w:sz w:val="24"/>
          <w:szCs w:val="24"/>
        </w:rPr>
        <w:t xml:space="preserve"> conductance and the ozone uptake </w:t>
      </w:r>
      <w:r w:rsidR="00C61AC6" w:rsidRPr="00E7085C">
        <w:rPr>
          <w:rFonts w:ascii="Times New Roman" w:hAnsi="Times New Roman"/>
          <w:sz w:val="24"/>
          <w:szCs w:val="24"/>
        </w:rPr>
        <w:t xml:space="preserve">in paddy’s stoma and adversely affects paddy </w:t>
      </w:r>
      <w:r w:rsidR="0076357C" w:rsidRPr="00E7085C">
        <w:rPr>
          <w:rFonts w:ascii="Times New Roman" w:hAnsi="Times New Roman"/>
          <w:sz w:val="24"/>
          <w:szCs w:val="24"/>
        </w:rPr>
        <w:t xml:space="preserve">rice </w:t>
      </w:r>
      <w:r w:rsidR="00C61AC6" w:rsidRPr="00E7085C">
        <w:rPr>
          <w:rFonts w:ascii="Times New Roman" w:hAnsi="Times New Roman"/>
          <w:sz w:val="24"/>
          <w:szCs w:val="24"/>
        </w:rPr>
        <w:t>production</w:t>
      </w:r>
      <w:r w:rsidR="0076357C" w:rsidRPr="00E7085C">
        <w:rPr>
          <w:rFonts w:ascii="Times New Roman" w:hAnsi="Times New Roman"/>
          <w:sz w:val="24"/>
          <w:szCs w:val="24"/>
        </w:rPr>
        <w:t>.</w:t>
      </w:r>
    </w:p>
    <w:p w:rsidR="0076357C" w:rsidRPr="00E7085C" w:rsidRDefault="0076357C" w:rsidP="00E7085C">
      <w:pPr>
        <w:spacing w:line="240" w:lineRule="auto"/>
        <w:rPr>
          <w:rFonts w:ascii="Times New Roman" w:hAnsi="Times New Roman"/>
          <w:sz w:val="24"/>
          <w:szCs w:val="24"/>
        </w:rPr>
      </w:pPr>
      <w:r w:rsidRPr="00E669F6">
        <w:rPr>
          <w:rFonts w:ascii="Times New Roman" w:hAnsi="Times New Roman"/>
          <w:i/>
          <w:sz w:val="24"/>
          <w:szCs w:val="24"/>
        </w:rPr>
        <w:t>Keywords</w:t>
      </w:r>
      <w:r w:rsidRPr="00E7085C">
        <w:rPr>
          <w:rFonts w:ascii="Times New Roman" w:hAnsi="Times New Roman"/>
          <w:sz w:val="24"/>
          <w:szCs w:val="24"/>
        </w:rPr>
        <w:t xml:space="preserve">: AOT, index, </w:t>
      </w:r>
      <w:proofErr w:type="spellStart"/>
      <w:r w:rsidR="005F26E3" w:rsidRPr="00E7085C">
        <w:rPr>
          <w:rFonts w:ascii="Times New Roman" w:hAnsi="Times New Roman"/>
          <w:sz w:val="24"/>
          <w:szCs w:val="24"/>
        </w:rPr>
        <w:t>ndustrial</w:t>
      </w:r>
      <w:proofErr w:type="spellEnd"/>
      <w:r w:rsidR="005F26E3" w:rsidRPr="00E7085C">
        <w:rPr>
          <w:rFonts w:ascii="Times New Roman" w:hAnsi="Times New Roman"/>
          <w:sz w:val="24"/>
          <w:szCs w:val="24"/>
        </w:rPr>
        <w:t xml:space="preserve">, </w:t>
      </w:r>
      <w:r w:rsidRPr="00E7085C">
        <w:rPr>
          <w:rFonts w:ascii="Times New Roman" w:hAnsi="Times New Roman"/>
          <w:sz w:val="24"/>
          <w:szCs w:val="24"/>
        </w:rPr>
        <w:t xml:space="preserve">monsoon, </w:t>
      </w:r>
      <w:proofErr w:type="spellStart"/>
      <w:r w:rsidRPr="00E7085C">
        <w:rPr>
          <w:rFonts w:ascii="Times New Roman" w:hAnsi="Times New Roman"/>
          <w:sz w:val="24"/>
          <w:szCs w:val="24"/>
        </w:rPr>
        <w:t>Negeri</w:t>
      </w:r>
      <w:proofErr w:type="spellEnd"/>
      <w:r w:rsidRPr="00E7085C">
        <w:rPr>
          <w:rFonts w:ascii="Times New Roman" w:hAnsi="Times New Roman"/>
          <w:sz w:val="24"/>
          <w:szCs w:val="24"/>
        </w:rPr>
        <w:t xml:space="preserve"> Sembilan, Perak</w:t>
      </w:r>
    </w:p>
    <w:p w:rsidR="0036094F" w:rsidRPr="00E7085C" w:rsidRDefault="0036094F" w:rsidP="00E7085C">
      <w:pPr>
        <w:spacing w:line="240" w:lineRule="auto"/>
        <w:rPr>
          <w:rFonts w:ascii="Times New Roman" w:hAnsi="Times New Roman"/>
          <w:b/>
          <w:sz w:val="24"/>
          <w:szCs w:val="24"/>
        </w:rPr>
      </w:pPr>
    </w:p>
    <w:p w:rsidR="0076357C" w:rsidRPr="00E7085C" w:rsidRDefault="0076357C" w:rsidP="00E7085C">
      <w:pPr>
        <w:spacing w:line="240" w:lineRule="auto"/>
        <w:rPr>
          <w:rFonts w:ascii="Times New Roman" w:hAnsi="Times New Roman"/>
          <w:b/>
          <w:sz w:val="24"/>
          <w:szCs w:val="24"/>
        </w:rPr>
      </w:pPr>
      <w:r w:rsidRPr="00E7085C">
        <w:rPr>
          <w:rFonts w:ascii="Times New Roman" w:hAnsi="Times New Roman"/>
          <w:b/>
          <w:sz w:val="24"/>
          <w:szCs w:val="24"/>
        </w:rPr>
        <w:t>1. Introduction</w:t>
      </w:r>
    </w:p>
    <w:p w:rsidR="0076357C" w:rsidRPr="00E7085C" w:rsidRDefault="0076357C"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Paddy rice is one of the most important </w:t>
      </w:r>
      <w:r w:rsidR="00F67D8E" w:rsidRPr="00E7085C">
        <w:rPr>
          <w:rFonts w:ascii="Times New Roman" w:hAnsi="Times New Roman"/>
          <w:sz w:val="24"/>
          <w:szCs w:val="24"/>
        </w:rPr>
        <w:t xml:space="preserve">agricultural </w:t>
      </w:r>
      <w:proofErr w:type="gramStart"/>
      <w:r w:rsidRPr="00E7085C">
        <w:rPr>
          <w:rFonts w:ascii="Times New Roman" w:hAnsi="Times New Roman"/>
          <w:sz w:val="24"/>
          <w:szCs w:val="24"/>
        </w:rPr>
        <w:t>crop</w:t>
      </w:r>
      <w:proofErr w:type="gramEnd"/>
      <w:r w:rsidRPr="00E7085C">
        <w:rPr>
          <w:rFonts w:ascii="Times New Roman" w:hAnsi="Times New Roman"/>
          <w:sz w:val="24"/>
          <w:szCs w:val="24"/>
        </w:rPr>
        <w:t xml:space="preserve"> in Malaysia. On average, each state in Malaysia produces 3-4kg/</w:t>
      </w:r>
      <w:proofErr w:type="spellStart"/>
      <w:r w:rsidRPr="00E7085C">
        <w:rPr>
          <w:rFonts w:ascii="Times New Roman" w:hAnsi="Times New Roman"/>
          <w:sz w:val="24"/>
          <w:szCs w:val="24"/>
        </w:rPr>
        <w:t>hectar</w:t>
      </w:r>
      <w:proofErr w:type="spellEnd"/>
      <w:r w:rsidRPr="00E7085C">
        <w:rPr>
          <w:rFonts w:ascii="Times New Roman" w:hAnsi="Times New Roman"/>
          <w:sz w:val="24"/>
          <w:szCs w:val="24"/>
        </w:rPr>
        <w:t xml:space="preserve"> of ric</w:t>
      </w:r>
      <w:r w:rsidR="00907755" w:rsidRPr="00E7085C">
        <w:rPr>
          <w:rFonts w:ascii="Times New Roman" w:hAnsi="Times New Roman"/>
          <w:sz w:val="24"/>
          <w:szCs w:val="24"/>
        </w:rPr>
        <w:t>e during the year 2000-2009 (</w:t>
      </w:r>
      <w:proofErr w:type="spellStart"/>
      <w:proofErr w:type="gramStart"/>
      <w:r w:rsidR="00907755" w:rsidRPr="00E7085C">
        <w:rPr>
          <w:rFonts w:ascii="Times New Roman" w:hAnsi="Times New Roman"/>
          <w:sz w:val="24"/>
          <w:szCs w:val="24"/>
        </w:rPr>
        <w:t>DoA</w:t>
      </w:r>
      <w:proofErr w:type="spellEnd"/>
      <w:proofErr w:type="gramEnd"/>
      <w:r w:rsidRPr="00E7085C">
        <w:rPr>
          <w:rFonts w:ascii="Times New Roman" w:hAnsi="Times New Roman"/>
          <w:sz w:val="24"/>
          <w:szCs w:val="24"/>
        </w:rPr>
        <w:t xml:space="preserve">, 2010). However, paddy rice production is still not </w:t>
      </w:r>
      <w:r w:rsidR="00F67D8E" w:rsidRPr="00E7085C">
        <w:rPr>
          <w:rFonts w:ascii="Times New Roman" w:hAnsi="Times New Roman"/>
          <w:sz w:val="24"/>
          <w:szCs w:val="24"/>
        </w:rPr>
        <w:t>sufficient</w:t>
      </w:r>
      <w:r w:rsidRPr="00E7085C">
        <w:rPr>
          <w:rFonts w:ascii="Times New Roman" w:hAnsi="Times New Roman"/>
          <w:sz w:val="24"/>
          <w:szCs w:val="24"/>
        </w:rPr>
        <w:t xml:space="preserve"> to </w:t>
      </w:r>
      <w:r w:rsidR="00F67D8E" w:rsidRPr="00E7085C">
        <w:rPr>
          <w:rFonts w:ascii="Times New Roman" w:hAnsi="Times New Roman"/>
          <w:sz w:val="24"/>
          <w:szCs w:val="24"/>
        </w:rPr>
        <w:t>accommodate the growing</w:t>
      </w:r>
      <w:r w:rsidR="00907755" w:rsidRPr="00E7085C">
        <w:rPr>
          <w:rFonts w:ascii="Times New Roman" w:hAnsi="Times New Roman"/>
          <w:sz w:val="24"/>
          <w:szCs w:val="24"/>
        </w:rPr>
        <w:t xml:space="preserve"> Malaysian population (MARDI, </w:t>
      </w:r>
      <w:r w:rsidR="00F67D8E" w:rsidRPr="00E7085C">
        <w:rPr>
          <w:rFonts w:ascii="Times New Roman" w:hAnsi="Times New Roman"/>
          <w:sz w:val="24"/>
          <w:szCs w:val="24"/>
        </w:rPr>
        <w:t xml:space="preserve">2009). Various efforts </w:t>
      </w:r>
      <w:r w:rsidR="00907755" w:rsidRPr="00E7085C">
        <w:rPr>
          <w:rFonts w:ascii="Times New Roman" w:hAnsi="Times New Roman"/>
          <w:sz w:val="24"/>
          <w:szCs w:val="24"/>
        </w:rPr>
        <w:t>have</w:t>
      </w:r>
      <w:r w:rsidR="00F67D8E" w:rsidRPr="00E7085C">
        <w:rPr>
          <w:rFonts w:ascii="Times New Roman" w:hAnsi="Times New Roman"/>
          <w:sz w:val="24"/>
          <w:szCs w:val="24"/>
        </w:rPr>
        <w:t xml:space="preserve"> been undertaken by MARDI, who are responsible in ensuring the optimal level of paddy rice production in the country. However, </w:t>
      </w:r>
      <w:r w:rsidR="00E669F6" w:rsidRPr="00E7085C">
        <w:rPr>
          <w:rFonts w:ascii="Times New Roman" w:hAnsi="Times New Roman"/>
          <w:sz w:val="24"/>
          <w:szCs w:val="24"/>
        </w:rPr>
        <w:t>air pollutants in the atmosphere have</w:t>
      </w:r>
      <w:r w:rsidR="00F67D8E" w:rsidRPr="00E7085C">
        <w:rPr>
          <w:rFonts w:ascii="Times New Roman" w:hAnsi="Times New Roman"/>
          <w:sz w:val="24"/>
          <w:szCs w:val="24"/>
        </w:rPr>
        <w:t xml:space="preserve"> been identified as one of the factors that significantly </w:t>
      </w:r>
      <w:r w:rsidR="008F17A7" w:rsidRPr="00E7085C">
        <w:rPr>
          <w:rFonts w:ascii="Times New Roman" w:hAnsi="Times New Roman"/>
          <w:sz w:val="24"/>
          <w:szCs w:val="24"/>
        </w:rPr>
        <w:t>reduce</w:t>
      </w:r>
      <w:r w:rsidR="00F67D8E" w:rsidRPr="00E7085C">
        <w:rPr>
          <w:rFonts w:ascii="Times New Roman" w:hAnsi="Times New Roman"/>
          <w:sz w:val="24"/>
          <w:szCs w:val="24"/>
        </w:rPr>
        <w:t xml:space="preserve"> the world’s paddy rice production (Fuhrer et al., 1997; Keller et al., 2007).</w:t>
      </w:r>
    </w:p>
    <w:p w:rsidR="00F67D8E" w:rsidRPr="00E7085C" w:rsidRDefault="00F67D8E"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There are many </w:t>
      </w:r>
      <w:r w:rsidR="00907755" w:rsidRPr="00E7085C">
        <w:rPr>
          <w:rFonts w:ascii="Times New Roman" w:hAnsi="Times New Roman"/>
          <w:sz w:val="24"/>
          <w:szCs w:val="24"/>
        </w:rPr>
        <w:t>researches</w:t>
      </w:r>
      <w:r w:rsidRPr="00E7085C">
        <w:rPr>
          <w:rFonts w:ascii="Times New Roman" w:hAnsi="Times New Roman"/>
          <w:sz w:val="24"/>
          <w:szCs w:val="24"/>
        </w:rPr>
        <w:t xml:space="preserve"> </w:t>
      </w:r>
      <w:r w:rsidR="00F8215E" w:rsidRPr="00E7085C">
        <w:rPr>
          <w:rFonts w:ascii="Times New Roman" w:hAnsi="Times New Roman"/>
          <w:sz w:val="24"/>
          <w:szCs w:val="24"/>
        </w:rPr>
        <w:t xml:space="preserve">that </w:t>
      </w:r>
      <w:r w:rsidR="00E949F1" w:rsidRPr="00E7085C">
        <w:rPr>
          <w:rFonts w:ascii="Times New Roman" w:hAnsi="Times New Roman"/>
          <w:sz w:val="24"/>
          <w:szCs w:val="24"/>
        </w:rPr>
        <w:t>have</w:t>
      </w:r>
      <w:r w:rsidR="00F8215E" w:rsidRPr="00E7085C">
        <w:rPr>
          <w:rFonts w:ascii="Times New Roman" w:hAnsi="Times New Roman"/>
          <w:sz w:val="24"/>
          <w:szCs w:val="24"/>
        </w:rPr>
        <w:t xml:space="preserve"> been </w:t>
      </w:r>
      <w:r w:rsidRPr="00E7085C">
        <w:rPr>
          <w:rFonts w:ascii="Times New Roman" w:hAnsi="Times New Roman"/>
          <w:sz w:val="24"/>
          <w:szCs w:val="24"/>
        </w:rPr>
        <w:t xml:space="preserve">conducted </w:t>
      </w:r>
      <w:r w:rsidR="00F8215E" w:rsidRPr="00E7085C">
        <w:rPr>
          <w:rFonts w:ascii="Times New Roman" w:hAnsi="Times New Roman"/>
          <w:sz w:val="24"/>
          <w:szCs w:val="24"/>
        </w:rPr>
        <w:t xml:space="preserve">which </w:t>
      </w:r>
      <w:r w:rsidR="00E949F1" w:rsidRPr="00E7085C">
        <w:rPr>
          <w:rFonts w:ascii="Times New Roman" w:hAnsi="Times New Roman"/>
          <w:sz w:val="24"/>
          <w:szCs w:val="24"/>
        </w:rPr>
        <w:t>indicate</w:t>
      </w:r>
      <w:r w:rsidR="00F8215E" w:rsidRPr="00E7085C">
        <w:rPr>
          <w:rFonts w:ascii="Times New Roman" w:hAnsi="Times New Roman"/>
          <w:sz w:val="24"/>
          <w:szCs w:val="24"/>
        </w:rPr>
        <w:t xml:space="preserve"> </w:t>
      </w:r>
      <w:r w:rsidRPr="00E7085C">
        <w:rPr>
          <w:rFonts w:ascii="Times New Roman" w:hAnsi="Times New Roman"/>
          <w:sz w:val="24"/>
          <w:szCs w:val="24"/>
        </w:rPr>
        <w:t xml:space="preserve">ozone to cause defects in the paddy rice which significantly reduces its production. In Malaysia, paddy rice is grown in almost every state even though there are differences in the type of </w:t>
      </w:r>
      <w:r w:rsidR="00E949F1" w:rsidRPr="00E7085C">
        <w:rPr>
          <w:rFonts w:ascii="Times New Roman" w:hAnsi="Times New Roman"/>
          <w:sz w:val="24"/>
          <w:szCs w:val="24"/>
        </w:rPr>
        <w:t>land use</w:t>
      </w:r>
      <w:r w:rsidRPr="00E7085C">
        <w:rPr>
          <w:rFonts w:ascii="Times New Roman" w:hAnsi="Times New Roman"/>
          <w:sz w:val="24"/>
          <w:szCs w:val="24"/>
        </w:rPr>
        <w:t xml:space="preserve">. Malaysia’s Department of Environment (DoE) has classified these Malaysian states based on its economic sector. According to the classification, Ipoh, Perak and </w:t>
      </w:r>
      <w:proofErr w:type="spellStart"/>
      <w:r w:rsidRPr="00E7085C">
        <w:rPr>
          <w:rFonts w:ascii="Times New Roman" w:hAnsi="Times New Roman"/>
          <w:sz w:val="24"/>
          <w:szCs w:val="24"/>
        </w:rPr>
        <w:t>Nilai</w:t>
      </w:r>
      <w:proofErr w:type="spellEnd"/>
      <w:r w:rsidRPr="00E7085C">
        <w:rPr>
          <w:rFonts w:ascii="Times New Roman" w:hAnsi="Times New Roman"/>
          <w:sz w:val="24"/>
          <w:szCs w:val="24"/>
        </w:rPr>
        <w:t xml:space="preserve">, </w:t>
      </w:r>
      <w:proofErr w:type="spellStart"/>
      <w:r w:rsidRPr="00E7085C">
        <w:rPr>
          <w:rFonts w:ascii="Times New Roman" w:hAnsi="Times New Roman"/>
          <w:sz w:val="24"/>
          <w:szCs w:val="24"/>
        </w:rPr>
        <w:t>Negeri</w:t>
      </w:r>
      <w:proofErr w:type="spellEnd"/>
      <w:r w:rsidRPr="00E7085C">
        <w:rPr>
          <w:rFonts w:ascii="Times New Roman" w:hAnsi="Times New Roman"/>
          <w:sz w:val="24"/>
          <w:szCs w:val="24"/>
        </w:rPr>
        <w:t xml:space="preserve"> Sembilan </w:t>
      </w:r>
      <w:proofErr w:type="gramStart"/>
      <w:r w:rsidRPr="00E7085C">
        <w:rPr>
          <w:rFonts w:ascii="Times New Roman" w:hAnsi="Times New Roman"/>
          <w:sz w:val="24"/>
          <w:szCs w:val="24"/>
        </w:rPr>
        <w:t>are</w:t>
      </w:r>
      <w:proofErr w:type="gramEnd"/>
      <w:r w:rsidRPr="00E7085C">
        <w:rPr>
          <w:rFonts w:ascii="Times New Roman" w:hAnsi="Times New Roman"/>
          <w:sz w:val="24"/>
          <w:szCs w:val="24"/>
        </w:rPr>
        <w:t xml:space="preserve"> two of the rapidly growing industrial area. Hence, these two areas </w:t>
      </w:r>
      <w:r w:rsidR="003C7A15" w:rsidRPr="00E7085C">
        <w:rPr>
          <w:rFonts w:ascii="Times New Roman" w:hAnsi="Times New Roman"/>
          <w:sz w:val="24"/>
          <w:szCs w:val="24"/>
        </w:rPr>
        <w:t>were</w:t>
      </w:r>
      <w:r w:rsidRPr="00E7085C">
        <w:rPr>
          <w:rFonts w:ascii="Times New Roman" w:hAnsi="Times New Roman"/>
          <w:sz w:val="24"/>
          <w:szCs w:val="24"/>
        </w:rPr>
        <w:t xml:space="preserve"> selected in order to study the reduction in paddy rice crop yield in Malaysian industrial area.</w:t>
      </w:r>
    </w:p>
    <w:p w:rsidR="00A53584" w:rsidRPr="00E7085C" w:rsidRDefault="00F8215E" w:rsidP="00E7085C">
      <w:pPr>
        <w:spacing w:line="240" w:lineRule="auto"/>
        <w:jc w:val="both"/>
        <w:rPr>
          <w:rFonts w:ascii="Times New Roman" w:hAnsi="Times New Roman"/>
          <w:sz w:val="24"/>
          <w:szCs w:val="24"/>
        </w:rPr>
      </w:pPr>
      <w:r w:rsidRPr="00E7085C">
        <w:rPr>
          <w:rFonts w:ascii="Times New Roman" w:hAnsi="Times New Roman"/>
          <w:sz w:val="24"/>
          <w:szCs w:val="24"/>
        </w:rPr>
        <w:lastRenderedPageBreak/>
        <w:t xml:space="preserve">In Europe, the AOT40 index (accumulated exposure over a threshold of </w:t>
      </w:r>
      <w:proofErr w:type="spellStart"/>
      <w:r w:rsidRPr="00E7085C">
        <w:rPr>
          <w:rFonts w:ascii="Times New Roman" w:hAnsi="Times New Roman"/>
          <w:sz w:val="24"/>
          <w:szCs w:val="24"/>
        </w:rPr>
        <w:t>Xppb</w:t>
      </w:r>
      <w:proofErr w:type="spellEnd"/>
      <w:r w:rsidRPr="00E7085C">
        <w:rPr>
          <w:rFonts w:ascii="Times New Roman" w:hAnsi="Times New Roman"/>
          <w:sz w:val="24"/>
          <w:szCs w:val="24"/>
        </w:rPr>
        <w:t xml:space="preserve">) is used to study the ozone effects in the reduction of agricultural and vegetation production. Since Malaysia does not have a specific index that studies ozone impact to crop yield, this index has been adapted and customized according to Malaysia’s suitability and original </w:t>
      </w:r>
      <w:r w:rsidR="003C7A15" w:rsidRPr="00E7085C">
        <w:rPr>
          <w:rFonts w:ascii="Times New Roman" w:hAnsi="Times New Roman"/>
          <w:sz w:val="24"/>
          <w:szCs w:val="24"/>
        </w:rPr>
        <w:t>data</w:t>
      </w:r>
      <w:r w:rsidRPr="00E7085C">
        <w:rPr>
          <w:rFonts w:ascii="Times New Roman" w:hAnsi="Times New Roman"/>
          <w:sz w:val="24"/>
          <w:szCs w:val="24"/>
        </w:rPr>
        <w:t>.</w:t>
      </w:r>
    </w:p>
    <w:p w:rsidR="00D01104" w:rsidRPr="00E7085C" w:rsidRDefault="00D01104" w:rsidP="00E7085C">
      <w:pPr>
        <w:spacing w:line="240" w:lineRule="auto"/>
        <w:jc w:val="both"/>
        <w:rPr>
          <w:rFonts w:ascii="Times New Roman" w:hAnsi="Times New Roman"/>
          <w:b/>
          <w:sz w:val="24"/>
          <w:szCs w:val="24"/>
        </w:rPr>
      </w:pPr>
    </w:p>
    <w:p w:rsidR="00F8215E" w:rsidRPr="00E7085C" w:rsidRDefault="00F8215E" w:rsidP="00E7085C">
      <w:pPr>
        <w:spacing w:line="240" w:lineRule="auto"/>
        <w:jc w:val="both"/>
        <w:rPr>
          <w:rFonts w:ascii="Times New Roman" w:hAnsi="Times New Roman"/>
          <w:sz w:val="24"/>
          <w:szCs w:val="24"/>
        </w:rPr>
      </w:pPr>
      <w:r w:rsidRPr="00E7085C">
        <w:rPr>
          <w:rFonts w:ascii="Times New Roman" w:hAnsi="Times New Roman"/>
          <w:b/>
          <w:sz w:val="24"/>
          <w:szCs w:val="24"/>
        </w:rPr>
        <w:t xml:space="preserve">2. </w:t>
      </w:r>
      <w:r w:rsidR="00D01104" w:rsidRPr="00E7085C">
        <w:rPr>
          <w:rFonts w:ascii="Times New Roman" w:hAnsi="Times New Roman"/>
          <w:b/>
          <w:sz w:val="24"/>
          <w:szCs w:val="24"/>
        </w:rPr>
        <w:t xml:space="preserve">Materials and </w:t>
      </w:r>
      <w:r w:rsidRPr="00E7085C">
        <w:rPr>
          <w:rFonts w:ascii="Times New Roman" w:hAnsi="Times New Roman"/>
          <w:b/>
          <w:sz w:val="24"/>
          <w:szCs w:val="24"/>
        </w:rPr>
        <w:t>Method</w:t>
      </w:r>
    </w:p>
    <w:p w:rsidR="00F8215E" w:rsidRPr="00E7085C" w:rsidRDefault="00F8215E" w:rsidP="00E7085C">
      <w:pPr>
        <w:spacing w:line="240" w:lineRule="auto"/>
        <w:jc w:val="both"/>
        <w:rPr>
          <w:rFonts w:ascii="Times New Roman" w:hAnsi="Times New Roman"/>
          <w:b/>
          <w:sz w:val="24"/>
          <w:szCs w:val="24"/>
        </w:rPr>
      </w:pPr>
      <w:r w:rsidRPr="00E7085C">
        <w:rPr>
          <w:rFonts w:ascii="Times New Roman" w:hAnsi="Times New Roman"/>
          <w:b/>
          <w:sz w:val="24"/>
          <w:szCs w:val="24"/>
        </w:rPr>
        <w:t xml:space="preserve">2.1 </w:t>
      </w:r>
      <w:r w:rsidR="00D01104" w:rsidRPr="00E7085C">
        <w:rPr>
          <w:rFonts w:ascii="Times New Roman" w:hAnsi="Times New Roman"/>
          <w:b/>
          <w:sz w:val="24"/>
          <w:szCs w:val="24"/>
        </w:rPr>
        <w:t>Study</w:t>
      </w:r>
      <w:r w:rsidRPr="00E7085C">
        <w:rPr>
          <w:rFonts w:ascii="Times New Roman" w:hAnsi="Times New Roman"/>
          <w:b/>
          <w:sz w:val="24"/>
          <w:szCs w:val="24"/>
        </w:rPr>
        <w:t xml:space="preserve"> Area</w:t>
      </w:r>
    </w:p>
    <w:p w:rsidR="00F8215E" w:rsidRPr="00E7085C" w:rsidRDefault="00F8215E"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The selected area of this study is Ipoh, Perak and </w:t>
      </w:r>
      <w:proofErr w:type="spellStart"/>
      <w:r w:rsidRPr="00E7085C">
        <w:rPr>
          <w:rFonts w:ascii="Times New Roman" w:hAnsi="Times New Roman"/>
          <w:sz w:val="24"/>
          <w:szCs w:val="24"/>
        </w:rPr>
        <w:t>Nilai</w:t>
      </w:r>
      <w:proofErr w:type="spellEnd"/>
      <w:r w:rsidRPr="00E7085C">
        <w:rPr>
          <w:rFonts w:ascii="Times New Roman" w:hAnsi="Times New Roman"/>
          <w:sz w:val="24"/>
          <w:szCs w:val="24"/>
        </w:rPr>
        <w:t xml:space="preserve">, </w:t>
      </w:r>
      <w:proofErr w:type="spellStart"/>
      <w:r w:rsidRPr="00E7085C">
        <w:rPr>
          <w:rFonts w:ascii="Times New Roman" w:hAnsi="Times New Roman"/>
          <w:sz w:val="24"/>
          <w:szCs w:val="24"/>
        </w:rPr>
        <w:t>Negeri</w:t>
      </w:r>
      <w:proofErr w:type="spellEnd"/>
      <w:r w:rsidRPr="00E7085C">
        <w:rPr>
          <w:rFonts w:ascii="Times New Roman" w:hAnsi="Times New Roman"/>
          <w:sz w:val="24"/>
          <w:szCs w:val="24"/>
        </w:rPr>
        <w:t xml:space="preserve"> Sembilan. Both of these states are industrial areas in Malaysia. </w:t>
      </w:r>
      <w:proofErr w:type="gramStart"/>
      <w:r w:rsidRPr="00E7085C">
        <w:rPr>
          <w:rFonts w:ascii="Times New Roman" w:hAnsi="Times New Roman"/>
          <w:sz w:val="24"/>
          <w:szCs w:val="24"/>
        </w:rPr>
        <w:t>(DoE, 2010).</w:t>
      </w:r>
      <w:proofErr w:type="gramEnd"/>
      <w:r w:rsidRPr="00E7085C">
        <w:rPr>
          <w:rFonts w:ascii="Times New Roman" w:hAnsi="Times New Roman"/>
          <w:sz w:val="24"/>
          <w:szCs w:val="24"/>
        </w:rPr>
        <w:t xml:space="preserve"> The geographical location of the research area is shown in Figure 2.1.</w:t>
      </w:r>
    </w:p>
    <w:p w:rsidR="0070559B" w:rsidRPr="00E7085C" w:rsidRDefault="009F7871" w:rsidP="00E7085C">
      <w:pPr>
        <w:spacing w:line="240" w:lineRule="auto"/>
        <w:rPr>
          <w:rFonts w:ascii="Times New Roman" w:hAnsi="Times New Roman"/>
          <w:sz w:val="24"/>
          <w:szCs w:val="24"/>
        </w:rPr>
      </w:pPr>
      <w:r w:rsidRPr="00E7085C">
        <w:rPr>
          <w:rFonts w:ascii="Times New Roman" w:hAnsi="Times New Roman"/>
          <w:sz w:val="24"/>
          <w:szCs w:val="24"/>
        </w:rPr>
        <w:t>    </w:t>
      </w:r>
    </w:p>
    <w:p w:rsidR="00C64AA8" w:rsidRPr="00E7085C" w:rsidRDefault="0020390B" w:rsidP="00E7085C">
      <w:pPr>
        <w:spacing w:line="240" w:lineRule="auto"/>
        <w:jc w:val="both"/>
        <w:rPr>
          <w:rFonts w:ascii="Times New Roman" w:hAnsi="Times New Roman"/>
          <w:sz w:val="24"/>
          <w:szCs w:val="24"/>
        </w:rPr>
      </w:pPr>
      <w:r>
        <w:rPr>
          <w:rFonts w:ascii="Times New Roman" w:hAnsi="Times New Roman"/>
          <w:noProof/>
          <w:sz w:val="24"/>
          <w:szCs w:val="24"/>
          <w:lang w:eastAsia="en-MY"/>
        </w:rPr>
        <w:pict>
          <v:shapetype id="_x0000_t202" coordsize="21600,21600" o:spt="202" path="m,l,21600r21600,l21600,xe">
            <v:stroke joinstyle="miter"/>
            <v:path gradientshapeok="t" o:connecttype="rect"/>
          </v:shapetype>
          <v:shape id="_x0000_s1033" type="#_x0000_t202" style="position:absolute;left:0;text-align:left;margin-left:230.2pt;margin-top:68.3pt;width:225.75pt;height:116.75pt;z-index:251664384">
            <v:textbox style="mso-next-textbox:#_x0000_s1033">
              <w:txbxContent>
                <w:p w:rsidR="00353A86" w:rsidRPr="008F17A7" w:rsidRDefault="00F8215E" w:rsidP="00F8215E">
                  <w:pPr>
                    <w:pStyle w:val="ListParagraph"/>
                    <w:numPr>
                      <w:ilvl w:val="0"/>
                      <w:numId w:val="1"/>
                    </w:numPr>
                    <w:ind w:left="284" w:hanging="284"/>
                    <w:rPr>
                      <w:rFonts w:ascii="Times New Roman" w:hAnsi="Times New Roman"/>
                      <w:sz w:val="24"/>
                      <w:szCs w:val="24"/>
                    </w:rPr>
                  </w:pPr>
                  <w:r w:rsidRPr="008F17A7">
                    <w:rPr>
                      <w:rFonts w:ascii="Times New Roman" w:hAnsi="Times New Roman"/>
                      <w:sz w:val="24"/>
                      <w:szCs w:val="24"/>
                    </w:rPr>
                    <w:t>Ozone concentration and paddy rice production data for this location is for the year 2004 to 2006</w:t>
                  </w:r>
                </w:p>
                <w:p w:rsidR="00D01104" w:rsidRPr="008F17A7" w:rsidRDefault="00D01104" w:rsidP="00D01104">
                  <w:pPr>
                    <w:pStyle w:val="ListParagraph"/>
                    <w:ind w:left="284"/>
                    <w:rPr>
                      <w:rFonts w:ascii="Times New Roman" w:hAnsi="Times New Roman"/>
                      <w:sz w:val="24"/>
                      <w:szCs w:val="24"/>
                    </w:rPr>
                  </w:pPr>
                </w:p>
                <w:p w:rsidR="00D01104" w:rsidRPr="008F17A7" w:rsidRDefault="00D01104" w:rsidP="00D01104">
                  <w:pPr>
                    <w:pStyle w:val="ListParagraph"/>
                    <w:numPr>
                      <w:ilvl w:val="0"/>
                      <w:numId w:val="1"/>
                    </w:numPr>
                    <w:ind w:left="284" w:hanging="284"/>
                    <w:rPr>
                      <w:rFonts w:ascii="Times New Roman" w:hAnsi="Times New Roman"/>
                      <w:sz w:val="24"/>
                      <w:szCs w:val="24"/>
                    </w:rPr>
                  </w:pPr>
                  <w:r w:rsidRPr="008F17A7">
                    <w:rPr>
                      <w:rFonts w:ascii="Times New Roman" w:hAnsi="Times New Roman"/>
                      <w:sz w:val="24"/>
                      <w:szCs w:val="24"/>
                    </w:rPr>
                    <w:t>Each of the paddy plantations area is near to the monitoring station.</w:t>
                  </w:r>
                </w:p>
                <w:p w:rsidR="00C64AA8" w:rsidRPr="00223798" w:rsidRDefault="00C64AA8" w:rsidP="00353A86">
                  <w:pPr>
                    <w:pStyle w:val="ListParagraph"/>
                    <w:ind w:left="284"/>
                    <w:rPr>
                      <w:rFonts w:ascii="Times New Roman" w:hAnsi="Times New Roman"/>
                      <w:sz w:val="20"/>
                      <w:szCs w:val="20"/>
                    </w:rPr>
                  </w:pPr>
                </w:p>
              </w:txbxContent>
            </v:textbox>
          </v:shape>
        </w:pict>
      </w:r>
      <w:r>
        <w:rPr>
          <w:rFonts w:ascii="Times New Roman" w:hAnsi="Times New Roman"/>
          <w:noProof/>
          <w:sz w:val="24"/>
          <w:szCs w:val="24"/>
          <w:lang w:eastAsia="en-MY"/>
        </w:rPr>
        <w:pict>
          <v:shapetype id="_x0000_t32" coordsize="21600,21600" o:spt="32" o:oned="t" path="m,l21600,21600e" filled="f">
            <v:path arrowok="t" fillok="f" o:connecttype="none"/>
            <o:lock v:ext="edit" shapetype="t"/>
          </v:shapetype>
          <v:shape id="_x0000_s1026" type="#_x0000_t32" style="position:absolute;left:0;text-align:left;margin-left:105.4pt;margin-top:45.4pt;width:154.1pt;height:123.9pt;flip:y;z-index:251660288" o:connectortype="straight"/>
        </w:pict>
      </w:r>
      <w:r>
        <w:rPr>
          <w:rFonts w:ascii="Times New Roman" w:hAnsi="Times New Roman"/>
          <w:noProof/>
          <w:sz w:val="24"/>
          <w:szCs w:val="24"/>
          <w:lang w:eastAsia="en-MY"/>
        </w:rPr>
        <w:pict>
          <v:group id="_x0000_s1029" style="position:absolute;left:0;text-align:left;margin-left:19.55pt;margin-top:185.05pt;width:20.7pt;height:54.05pt;z-index:251663360" coordorigin="1867,8354" coordsize="414,1081">
            <v:shape id="_x0000_s1030" type="#_x0000_t32" style="position:absolute;left:2062;top:8838;width:12;height:597;flip:y" o:connectortype="straight">
              <v:stroke endarrow="block"/>
            </v:shape>
            <v:shape id="_x0000_s1031" type="#_x0000_t32" style="position:absolute;left:1958;top:9100;width:196;height:1" o:connectortype="straight"/>
            <v:shape id="_x0000_s1032" type="#_x0000_t202" style="position:absolute;left:1867;top:8354;width:414;height:484" stroked="f">
              <v:textbox style="mso-next-textbox:#_x0000_s1032">
                <w:txbxContent>
                  <w:p w:rsidR="00C64AA8" w:rsidRDefault="008F17A7" w:rsidP="00C64AA8">
                    <w:r>
                      <w:t>N</w:t>
                    </w:r>
                  </w:p>
                </w:txbxContent>
              </v:textbox>
            </v:shape>
          </v:group>
        </w:pict>
      </w:r>
      <w:r>
        <w:rPr>
          <w:rFonts w:ascii="Times New Roman" w:hAnsi="Times New Roman"/>
          <w:noProof/>
          <w:sz w:val="24"/>
          <w:szCs w:val="24"/>
          <w:lang w:eastAsia="en-MY"/>
        </w:rPr>
        <w:pict>
          <v:shape id="_x0000_s1028" type="#_x0000_t202" style="position:absolute;left:0;text-align:left;margin-left:259.5pt;margin-top:31.6pt;width:107.7pt;height:26.5pt;z-index:251662336">
            <v:textbox style="mso-next-textbox:#_x0000_s1028">
              <w:txbxContent>
                <w:p w:rsidR="00F8215E" w:rsidRPr="008F17A7" w:rsidRDefault="00D01104" w:rsidP="008762E2">
                  <w:pPr>
                    <w:jc w:val="center"/>
                    <w:rPr>
                      <w:rFonts w:ascii="Times New Roman" w:hAnsi="Times New Roman"/>
                      <w:sz w:val="24"/>
                      <w:szCs w:val="24"/>
                    </w:rPr>
                  </w:pPr>
                  <w:r w:rsidRPr="008F17A7">
                    <w:rPr>
                      <w:rFonts w:ascii="Times New Roman" w:hAnsi="Times New Roman"/>
                      <w:sz w:val="24"/>
                      <w:szCs w:val="24"/>
                    </w:rPr>
                    <w:t>Study</w:t>
                  </w:r>
                  <w:r w:rsidR="00F8215E" w:rsidRPr="008F17A7">
                    <w:rPr>
                      <w:rFonts w:ascii="Times New Roman" w:hAnsi="Times New Roman"/>
                      <w:sz w:val="24"/>
                      <w:szCs w:val="24"/>
                    </w:rPr>
                    <w:t xml:space="preserve"> area</w:t>
                  </w:r>
                </w:p>
              </w:txbxContent>
            </v:textbox>
          </v:shape>
        </w:pict>
      </w:r>
      <w:r>
        <w:rPr>
          <w:rFonts w:ascii="Times New Roman" w:hAnsi="Times New Roman"/>
          <w:noProof/>
          <w:sz w:val="24"/>
          <w:szCs w:val="24"/>
          <w:lang w:eastAsia="en-MY"/>
        </w:rPr>
        <w:pict>
          <v:shape id="_x0000_s1027" type="#_x0000_t32" style="position:absolute;left:0;text-align:left;margin-left:72.9pt;margin-top:45.4pt;width:186.6pt;height:54.75pt;flip:y;z-index:251661312" o:connectortype="straight"/>
        </w:pict>
      </w:r>
      <w:r w:rsidR="00C64AA8" w:rsidRPr="00E7085C">
        <w:rPr>
          <w:rFonts w:ascii="Times New Roman" w:hAnsi="Times New Roman"/>
          <w:noProof/>
          <w:sz w:val="24"/>
          <w:szCs w:val="24"/>
          <w:lang w:eastAsia="en-MY"/>
        </w:rPr>
        <w:drawing>
          <wp:inline distT="0" distB="0" distL="0" distR="0">
            <wp:extent cx="2743200" cy="314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a:stretch>
                      <a:fillRect/>
                    </a:stretch>
                  </pic:blipFill>
                  <pic:spPr bwMode="auto">
                    <a:xfrm>
                      <a:off x="0" y="0"/>
                      <a:ext cx="2743200" cy="3145790"/>
                    </a:xfrm>
                    <a:prstGeom prst="rect">
                      <a:avLst/>
                    </a:prstGeom>
                    <a:noFill/>
                    <a:ln w="9525">
                      <a:noFill/>
                      <a:miter lim="800000"/>
                      <a:headEnd/>
                      <a:tailEnd/>
                    </a:ln>
                  </pic:spPr>
                </pic:pic>
              </a:graphicData>
            </a:graphic>
          </wp:inline>
        </w:drawing>
      </w:r>
    </w:p>
    <w:p w:rsidR="00D01104" w:rsidRPr="00E7085C" w:rsidRDefault="00D01104" w:rsidP="00E7085C">
      <w:pPr>
        <w:spacing w:line="240" w:lineRule="auto"/>
        <w:jc w:val="center"/>
        <w:rPr>
          <w:rFonts w:ascii="Times New Roman" w:hAnsi="Times New Roman"/>
          <w:sz w:val="24"/>
          <w:szCs w:val="24"/>
        </w:rPr>
      </w:pPr>
      <w:r w:rsidRPr="00E7085C">
        <w:rPr>
          <w:rFonts w:ascii="Times New Roman" w:hAnsi="Times New Roman"/>
          <w:b/>
          <w:sz w:val="24"/>
          <w:szCs w:val="24"/>
        </w:rPr>
        <w:t>Figure 2.1</w:t>
      </w:r>
      <w:r w:rsidRPr="00E7085C">
        <w:rPr>
          <w:rFonts w:ascii="Times New Roman" w:hAnsi="Times New Roman"/>
          <w:sz w:val="24"/>
          <w:szCs w:val="24"/>
        </w:rPr>
        <w:t>: Location of study areas in Malaysia</w:t>
      </w:r>
    </w:p>
    <w:p w:rsidR="00D01104" w:rsidRPr="00E7085C" w:rsidRDefault="00D01104" w:rsidP="00E7085C">
      <w:pPr>
        <w:spacing w:line="240" w:lineRule="auto"/>
        <w:jc w:val="both"/>
        <w:rPr>
          <w:rFonts w:ascii="Times New Roman" w:hAnsi="Times New Roman"/>
          <w:b/>
          <w:sz w:val="24"/>
          <w:szCs w:val="24"/>
        </w:rPr>
      </w:pPr>
    </w:p>
    <w:p w:rsidR="00F8215E" w:rsidRPr="00E7085C" w:rsidRDefault="00F8215E" w:rsidP="00E7085C">
      <w:pPr>
        <w:spacing w:line="240" w:lineRule="auto"/>
        <w:jc w:val="both"/>
        <w:rPr>
          <w:rFonts w:ascii="Times New Roman" w:hAnsi="Times New Roman"/>
          <w:b/>
          <w:sz w:val="24"/>
          <w:szCs w:val="24"/>
        </w:rPr>
      </w:pPr>
      <w:r w:rsidRPr="00E7085C">
        <w:rPr>
          <w:rFonts w:ascii="Times New Roman" w:hAnsi="Times New Roman"/>
          <w:b/>
          <w:sz w:val="24"/>
          <w:szCs w:val="24"/>
        </w:rPr>
        <w:t>2.2 Mathematical Model</w:t>
      </w:r>
    </w:p>
    <w:p w:rsidR="00FE3570" w:rsidRDefault="00FE3570" w:rsidP="00E7085C">
      <w:pPr>
        <w:spacing w:line="240" w:lineRule="auto"/>
        <w:jc w:val="both"/>
        <w:rPr>
          <w:rFonts w:ascii="Times New Roman" w:hAnsi="Times New Roman"/>
          <w:sz w:val="24"/>
          <w:szCs w:val="24"/>
        </w:rPr>
      </w:pPr>
      <w:r w:rsidRPr="00E7085C">
        <w:rPr>
          <w:rFonts w:ascii="Times New Roman" w:hAnsi="Times New Roman"/>
          <w:sz w:val="24"/>
          <w:szCs w:val="24"/>
        </w:rPr>
        <w:t>AOT Index is calculated accordi</w:t>
      </w:r>
      <w:r w:rsidR="00C34891" w:rsidRPr="00E7085C">
        <w:rPr>
          <w:rFonts w:ascii="Times New Roman" w:hAnsi="Times New Roman"/>
          <w:sz w:val="24"/>
          <w:szCs w:val="24"/>
        </w:rPr>
        <w:t>ng to the variance between X ppb</w:t>
      </w:r>
      <w:r w:rsidRPr="00E7085C">
        <w:rPr>
          <w:rFonts w:ascii="Times New Roman" w:hAnsi="Times New Roman"/>
          <w:sz w:val="24"/>
          <w:szCs w:val="24"/>
        </w:rPr>
        <w:t xml:space="preserve"> and</w:t>
      </w:r>
      <w:r w:rsidR="00C34891" w:rsidRPr="00E7085C">
        <w:rPr>
          <w:rFonts w:ascii="Times New Roman" w:hAnsi="Times New Roman"/>
          <w:sz w:val="24"/>
          <w:szCs w:val="24"/>
        </w:rPr>
        <w:t xml:space="preserve"> hourly ozone concentrations, </w:t>
      </w:r>
      <w:r w:rsidRPr="00E7085C">
        <w:rPr>
          <w:rFonts w:ascii="Times New Roman" w:hAnsi="Times New Roman"/>
          <w:sz w:val="24"/>
          <w:szCs w:val="24"/>
        </w:rPr>
        <w:t xml:space="preserve">in which ozone concentration must exceed X </w:t>
      </w:r>
      <w:r w:rsidR="00C34891" w:rsidRPr="00E7085C">
        <w:rPr>
          <w:rFonts w:ascii="Times New Roman" w:hAnsi="Times New Roman"/>
          <w:sz w:val="24"/>
          <w:szCs w:val="24"/>
        </w:rPr>
        <w:t>ppb</w:t>
      </w:r>
      <w:r w:rsidRPr="00E7085C">
        <w:rPr>
          <w:rFonts w:ascii="Times New Roman" w:hAnsi="Times New Roman"/>
          <w:sz w:val="24"/>
          <w:szCs w:val="24"/>
        </w:rPr>
        <w:t>. This index is calculated using Equation 2.1, where the ozone concentration</w:t>
      </w:r>
      <w:r w:rsidR="00C34891" w:rsidRPr="00E7085C">
        <w:rPr>
          <w:rFonts w:ascii="Times New Roman" w:hAnsi="Times New Roman"/>
          <w:sz w:val="24"/>
          <w:szCs w:val="24"/>
        </w:rPr>
        <w:t>s</w:t>
      </w:r>
      <w:r w:rsidRPr="00E7085C">
        <w:rPr>
          <w:rFonts w:ascii="Times New Roman" w:hAnsi="Times New Roman"/>
          <w:sz w:val="24"/>
          <w:szCs w:val="24"/>
        </w:rPr>
        <w:t xml:space="preserve"> used are during day time (7 am – 7 pm) </w:t>
      </w:r>
    </w:p>
    <w:p w:rsidR="0012796C" w:rsidRDefault="0012796C" w:rsidP="00E669F6">
      <w:pPr>
        <w:jc w:val="both"/>
        <w:rPr>
          <w:rFonts w:ascii="Times New Roman" w:hAnsi="Times New Roman"/>
          <w:sz w:val="20"/>
          <w:szCs w:val="20"/>
        </w:rPr>
      </w:pPr>
    </w:p>
    <w:p w:rsidR="00E669F6" w:rsidRPr="00F811D2" w:rsidRDefault="00E669F6" w:rsidP="00E669F6">
      <w:pPr>
        <w:jc w:val="both"/>
        <w:rPr>
          <w:rFonts w:ascii="Times New Roman" w:hAnsi="Times New Roman"/>
          <w:b/>
          <w:sz w:val="20"/>
          <w:szCs w:val="20"/>
        </w:rPr>
      </w:pPr>
      <w:r w:rsidRPr="008F17A7">
        <w:rPr>
          <w:rFonts w:ascii="Times New Roman" w:hAnsi="Times New Roman"/>
          <w:sz w:val="24"/>
          <w:szCs w:val="24"/>
        </w:rPr>
        <w:t xml:space="preserve">AOTX=   </w:t>
      </w:r>
      <w:r w:rsidRPr="008F17A7">
        <w:rPr>
          <w:rFonts w:ascii="Times New Roman" w:hAnsi="Times New Roman"/>
          <w:position w:val="-28"/>
          <w:sz w:val="24"/>
          <w:szCs w:val="24"/>
        </w:rPr>
        <w:object w:dxaOrig="4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pt;height:33.95pt" o:ole="">
            <v:imagedata r:id="rId8" o:title=""/>
          </v:shape>
          <o:OLEObject Type="Embed" ProgID="Equation.3" ShapeID="_x0000_i1025" DrawAspect="Content" ObjectID="_1422740735" r:id="rId9"/>
        </w:object>
      </w:r>
      <w:r w:rsidRPr="00F811D2">
        <w:rPr>
          <w:rFonts w:ascii="Times New Roman" w:hAnsi="Times New Roman"/>
          <w:sz w:val="20"/>
          <w:szCs w:val="20"/>
        </w:rPr>
        <w:tab/>
        <w:t xml:space="preserve">                                          </w:t>
      </w:r>
      <w:r>
        <w:rPr>
          <w:rFonts w:ascii="Times New Roman" w:hAnsi="Times New Roman"/>
          <w:sz w:val="20"/>
          <w:szCs w:val="20"/>
        </w:rPr>
        <w:t xml:space="preserve">             </w:t>
      </w:r>
      <w:r w:rsidRPr="008F17A7">
        <w:rPr>
          <w:rFonts w:ascii="Times New Roman" w:hAnsi="Times New Roman"/>
          <w:sz w:val="24"/>
          <w:szCs w:val="24"/>
        </w:rPr>
        <w:t>(2.1)</w:t>
      </w:r>
      <w:r w:rsidRPr="00F811D2">
        <w:rPr>
          <w:rFonts w:ascii="Times New Roman" w:hAnsi="Times New Roman"/>
          <w:sz w:val="20"/>
          <w:szCs w:val="20"/>
        </w:rPr>
        <w:t xml:space="preserve">    </w:t>
      </w:r>
    </w:p>
    <w:p w:rsidR="000E44C9" w:rsidRPr="00E7085C" w:rsidRDefault="000E44C9" w:rsidP="00E7085C">
      <w:pPr>
        <w:spacing w:line="240" w:lineRule="auto"/>
        <w:jc w:val="both"/>
        <w:rPr>
          <w:rFonts w:ascii="Times New Roman" w:hAnsi="Times New Roman"/>
          <w:sz w:val="24"/>
          <w:szCs w:val="24"/>
        </w:rPr>
      </w:pPr>
      <w:r w:rsidRPr="00E7085C">
        <w:rPr>
          <w:rFonts w:ascii="Times New Roman" w:hAnsi="Times New Roman"/>
          <w:sz w:val="24"/>
          <w:szCs w:val="24"/>
        </w:rPr>
        <w:lastRenderedPageBreak/>
        <w:t>Where,</w:t>
      </w:r>
      <w:r w:rsidRPr="00E7085C">
        <w:rPr>
          <w:rFonts w:ascii="Times New Roman" w:hAnsi="Times New Roman"/>
          <w:i/>
          <w:iCs/>
          <w:position w:val="-14"/>
          <w:sz w:val="24"/>
          <w:szCs w:val="24"/>
        </w:rPr>
        <w:t xml:space="preserve"> </w:t>
      </w:r>
      <w:r w:rsidRPr="00E7085C">
        <w:rPr>
          <w:rFonts w:ascii="Times New Roman" w:hAnsi="Times New Roman"/>
          <w:i/>
          <w:iCs/>
          <w:position w:val="-14"/>
          <w:sz w:val="24"/>
          <w:szCs w:val="24"/>
        </w:rPr>
        <w:object w:dxaOrig="400" w:dyaOrig="380">
          <v:shape id="_x0000_i1026" type="#_x0000_t75" style="width:19.7pt;height:17pt" o:ole="">
            <v:imagedata r:id="rId10" o:title=""/>
          </v:shape>
          <o:OLEObject Type="Embed" ProgID="Equation.3" ShapeID="_x0000_i1026" DrawAspect="Content" ObjectID="_1422740736" r:id="rId11"/>
        </w:object>
      </w:r>
      <w:r w:rsidRPr="00E7085C">
        <w:rPr>
          <w:rFonts w:ascii="Times New Roman" w:hAnsi="Times New Roman"/>
          <w:sz w:val="24"/>
          <w:szCs w:val="24"/>
        </w:rPr>
        <w:t xml:space="preserve"> is the hourly ozone concentration in ppb, </w:t>
      </w:r>
      <w:proofErr w:type="spellStart"/>
      <w:r w:rsidRPr="00E7085C">
        <w:rPr>
          <w:rFonts w:ascii="Times New Roman" w:hAnsi="Times New Roman"/>
          <w:i/>
          <w:sz w:val="24"/>
          <w:szCs w:val="24"/>
        </w:rPr>
        <w:t>i</w:t>
      </w:r>
      <w:proofErr w:type="spellEnd"/>
      <w:r w:rsidRPr="00E7085C">
        <w:rPr>
          <w:rFonts w:ascii="Times New Roman" w:hAnsi="Times New Roman"/>
          <w:i/>
          <w:sz w:val="24"/>
          <w:szCs w:val="24"/>
        </w:rPr>
        <w:t xml:space="preserve"> </w:t>
      </w:r>
      <w:r w:rsidRPr="00E7085C">
        <w:rPr>
          <w:rFonts w:ascii="Times New Roman" w:hAnsi="Times New Roman"/>
          <w:sz w:val="24"/>
          <w:szCs w:val="24"/>
        </w:rPr>
        <w:t xml:space="preserve">is the running index, and </w:t>
      </w:r>
      <w:r w:rsidRPr="00E7085C">
        <w:rPr>
          <w:rFonts w:ascii="Times New Roman" w:hAnsi="Times New Roman"/>
          <w:i/>
          <w:sz w:val="24"/>
          <w:szCs w:val="24"/>
        </w:rPr>
        <w:t>n</w:t>
      </w:r>
      <w:r w:rsidRPr="00E7085C">
        <w:rPr>
          <w:rFonts w:ascii="Times New Roman" w:hAnsi="Times New Roman"/>
          <w:sz w:val="24"/>
          <w:szCs w:val="24"/>
        </w:rPr>
        <w:t xml:space="preserve"> is the number of hours with </w:t>
      </w:r>
      <w:r w:rsidRPr="00E7085C">
        <w:rPr>
          <w:rFonts w:ascii="Times New Roman" w:hAnsi="Times New Roman"/>
          <w:i/>
          <w:iCs/>
          <w:position w:val="-14"/>
          <w:sz w:val="24"/>
          <w:szCs w:val="24"/>
        </w:rPr>
        <w:object w:dxaOrig="400" w:dyaOrig="380">
          <v:shape id="_x0000_i1027" type="#_x0000_t75" style="width:19.7pt;height:17pt" o:ole="">
            <v:imagedata r:id="rId10" o:title=""/>
          </v:shape>
          <o:OLEObject Type="Embed" ProgID="Equation.3" ShapeID="_x0000_i1027" DrawAspect="Content" ObjectID="_1422740737" r:id="rId12"/>
        </w:object>
      </w:r>
      <w:r w:rsidRPr="00E7085C">
        <w:rPr>
          <w:rFonts w:ascii="Times New Roman" w:hAnsi="Times New Roman"/>
          <w:sz w:val="24"/>
          <w:szCs w:val="24"/>
        </w:rPr>
        <w:t xml:space="preserve"> more than X ppb, during the time evaluation (</w:t>
      </w:r>
      <w:proofErr w:type="spellStart"/>
      <w:r w:rsidRPr="00E7085C">
        <w:rPr>
          <w:rFonts w:ascii="Times New Roman" w:hAnsi="Times New Roman"/>
          <w:sz w:val="24"/>
          <w:szCs w:val="24"/>
        </w:rPr>
        <w:t>Grunhage</w:t>
      </w:r>
      <w:proofErr w:type="spellEnd"/>
      <w:r w:rsidRPr="00E7085C">
        <w:rPr>
          <w:rFonts w:ascii="Times New Roman" w:hAnsi="Times New Roman"/>
          <w:sz w:val="24"/>
          <w:szCs w:val="24"/>
        </w:rPr>
        <w:t xml:space="preserve"> et al., 1999</w:t>
      </w:r>
    </w:p>
    <w:p w:rsidR="00BF6435" w:rsidRPr="00E7085C" w:rsidRDefault="00BF6435"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Malaysia has </w:t>
      </w:r>
      <w:proofErr w:type="gramStart"/>
      <w:r w:rsidRPr="00E7085C">
        <w:rPr>
          <w:rFonts w:ascii="Times New Roman" w:hAnsi="Times New Roman"/>
          <w:sz w:val="24"/>
          <w:szCs w:val="24"/>
        </w:rPr>
        <w:t xml:space="preserve">two paddy rice production seasonality which is the </w:t>
      </w:r>
      <w:r w:rsidR="00CD2390" w:rsidRPr="00E7085C">
        <w:rPr>
          <w:rFonts w:ascii="Times New Roman" w:hAnsi="Times New Roman"/>
          <w:sz w:val="24"/>
          <w:szCs w:val="24"/>
        </w:rPr>
        <w:t>main</w:t>
      </w:r>
      <w:r w:rsidRPr="00E7085C">
        <w:rPr>
          <w:rFonts w:ascii="Times New Roman" w:hAnsi="Times New Roman"/>
          <w:sz w:val="24"/>
          <w:szCs w:val="24"/>
        </w:rPr>
        <w:t xml:space="preserve"> season and off-season</w:t>
      </w:r>
      <w:proofErr w:type="gramEnd"/>
      <w:r w:rsidRPr="00E7085C">
        <w:rPr>
          <w:rFonts w:ascii="Times New Roman" w:hAnsi="Times New Roman"/>
          <w:sz w:val="24"/>
          <w:szCs w:val="24"/>
        </w:rPr>
        <w:t xml:space="preserve">. Hence, this analysis which relates the </w:t>
      </w:r>
      <w:r w:rsidR="00CD2390" w:rsidRPr="00E7085C">
        <w:rPr>
          <w:rFonts w:ascii="Times New Roman" w:hAnsi="Times New Roman"/>
          <w:sz w:val="24"/>
          <w:szCs w:val="24"/>
        </w:rPr>
        <w:t>reductions in paddy yield due to ozone were</w:t>
      </w:r>
      <w:r w:rsidRPr="00E7085C">
        <w:rPr>
          <w:rFonts w:ascii="Times New Roman" w:hAnsi="Times New Roman"/>
          <w:sz w:val="24"/>
          <w:szCs w:val="24"/>
        </w:rPr>
        <w:t xml:space="preserve"> conducted based on the two seasons. The percentage of paddy reduction using </w:t>
      </w:r>
      <w:r w:rsidR="00CD2390" w:rsidRPr="00E7085C">
        <w:rPr>
          <w:rFonts w:ascii="Times New Roman" w:hAnsi="Times New Roman"/>
          <w:sz w:val="24"/>
          <w:szCs w:val="24"/>
        </w:rPr>
        <w:t xml:space="preserve">the </w:t>
      </w:r>
      <w:r w:rsidRPr="00E7085C">
        <w:rPr>
          <w:rFonts w:ascii="Times New Roman" w:hAnsi="Times New Roman"/>
          <w:sz w:val="24"/>
          <w:szCs w:val="24"/>
        </w:rPr>
        <w:t>AOT index is shown in Equation 2.2.</w:t>
      </w:r>
    </w:p>
    <w:p w:rsidR="002776A7" w:rsidRPr="00E7085C" w:rsidRDefault="0020390B" w:rsidP="00E7085C">
      <w:pPr>
        <w:spacing w:line="240" w:lineRule="auto"/>
        <w:rPr>
          <w:rFonts w:ascii="Times New Roman" w:hAnsi="Times New Roman"/>
          <w:noProof/>
          <w:sz w:val="24"/>
          <w:szCs w:val="24"/>
          <w:lang w:eastAsia="en-MY"/>
        </w:rPr>
      </w:pPr>
      <w:r>
        <w:rPr>
          <w:rFonts w:ascii="Times New Roman" w:hAnsi="Times New Roman"/>
          <w:noProof/>
          <w:sz w:val="24"/>
          <w:szCs w:val="24"/>
          <w:lang w:eastAsia="en-MY"/>
        </w:rPr>
        <w:pict>
          <v:shape id="_x0000_s1037" type="#_x0000_t32" style="position:absolute;margin-left:183.25pt;margin-top:21.3pt;width:103.2pt;height:0;z-index:251671552" o:connectortype="straight"/>
        </w:pict>
      </w:r>
      <w:r>
        <w:rPr>
          <w:rFonts w:ascii="Times New Roman" w:hAnsi="Times New Roman"/>
          <w:noProof/>
          <w:sz w:val="24"/>
          <w:szCs w:val="24"/>
          <w:lang w:eastAsia="en-MY"/>
        </w:rPr>
        <w:pict>
          <v:shape id="_x0000_s1044" type="#_x0000_t202" style="position:absolute;margin-left:162.35pt;margin-top:5.7pt;width:256.75pt;height:34.6pt;z-index:251670528" stroked="f">
            <v:textbox style="mso-next-textbox:#_x0000_s1044">
              <w:txbxContent>
                <w:p w:rsidR="00E34ECC" w:rsidRPr="008F17A7" w:rsidRDefault="00E34ECC" w:rsidP="00E34ECC">
                  <w:pPr>
                    <w:pStyle w:val="NoSpacing"/>
                    <w:rPr>
                      <w:sz w:val="22"/>
                    </w:rPr>
                  </w:pPr>
                  <w:r w:rsidRPr="008F17A7">
                    <w:rPr>
                      <w:sz w:val="22"/>
                    </w:rPr>
                    <w:t xml:space="preserve">         </w:t>
                  </w:r>
                  <w:r w:rsidR="008F17A7" w:rsidRPr="008F17A7">
                    <w:rPr>
                      <w:sz w:val="22"/>
                    </w:rPr>
                    <w:t xml:space="preserve">   </w:t>
                  </w:r>
                  <w:r w:rsidRPr="008F17A7">
                    <w:rPr>
                      <w:sz w:val="22"/>
                    </w:rPr>
                    <w:t xml:space="preserve">AOTX value             </w:t>
                  </w:r>
                  <w:r w:rsidR="0012796C" w:rsidRPr="008F17A7">
                    <w:rPr>
                      <w:sz w:val="22"/>
                    </w:rPr>
                    <w:t xml:space="preserve">    </w:t>
                  </w:r>
                  <w:r w:rsidR="008F17A7" w:rsidRPr="008F17A7">
                    <w:rPr>
                      <w:sz w:val="22"/>
                    </w:rPr>
                    <w:t xml:space="preserve"> x    </w:t>
                  </w:r>
                  <w:r w:rsidRPr="008F17A7">
                    <w:rPr>
                      <w:sz w:val="22"/>
                    </w:rPr>
                    <w:t>Paddy production</w:t>
                  </w:r>
                </w:p>
                <w:p w:rsidR="00E34ECC" w:rsidRPr="008F17A7" w:rsidRDefault="0012796C" w:rsidP="00E34ECC">
                  <w:pPr>
                    <w:rPr>
                      <w:rFonts w:ascii="Times New Roman" w:hAnsi="Times New Roman"/>
                    </w:rPr>
                  </w:pPr>
                  <w:r w:rsidRPr="008F17A7">
                    <w:rPr>
                      <w:rFonts w:ascii="Times New Roman" w:hAnsi="Times New Roman"/>
                    </w:rPr>
                    <w:t xml:space="preserve">       </w:t>
                  </w:r>
                  <w:r w:rsidR="00E34ECC" w:rsidRPr="008F17A7">
                    <w:rPr>
                      <w:rFonts w:ascii="Times New Roman" w:hAnsi="Times New Roman"/>
                    </w:rPr>
                    <w:t>∑ Ozone Concentration</w:t>
                  </w:r>
                </w:p>
              </w:txbxContent>
            </v:textbox>
          </v:shape>
        </w:pict>
      </w:r>
    </w:p>
    <w:p w:rsidR="002776A7" w:rsidRPr="00E7085C" w:rsidRDefault="002776A7" w:rsidP="00E7085C">
      <w:pPr>
        <w:spacing w:line="240" w:lineRule="auto"/>
        <w:rPr>
          <w:rFonts w:ascii="Times New Roman" w:hAnsi="Times New Roman"/>
          <w:sz w:val="24"/>
          <w:szCs w:val="24"/>
        </w:rPr>
      </w:pPr>
      <w:r w:rsidRPr="00E7085C">
        <w:rPr>
          <w:rFonts w:ascii="Times New Roman" w:hAnsi="Times New Roman"/>
          <w:noProof/>
          <w:sz w:val="24"/>
          <w:szCs w:val="24"/>
          <w:lang w:eastAsia="en-MY"/>
        </w:rPr>
        <w:t>Calculated paddy reduction</w:t>
      </w:r>
      <w:r w:rsidRPr="00E7085C">
        <w:rPr>
          <w:rFonts w:ascii="Times New Roman" w:hAnsi="Times New Roman"/>
          <w:sz w:val="24"/>
          <w:szCs w:val="24"/>
        </w:rPr>
        <w:t xml:space="preserve"> (%) = </w:t>
      </w:r>
      <w:r w:rsidRPr="00E7085C">
        <w:rPr>
          <w:rFonts w:ascii="Times New Roman" w:hAnsi="Times New Roman"/>
          <w:sz w:val="24"/>
          <w:szCs w:val="24"/>
        </w:rPr>
        <w:tab/>
      </w:r>
      <w:r w:rsidRPr="00E7085C">
        <w:rPr>
          <w:rFonts w:ascii="Times New Roman" w:hAnsi="Times New Roman"/>
          <w:sz w:val="24"/>
          <w:szCs w:val="24"/>
        </w:rPr>
        <w:tab/>
      </w:r>
      <w:r w:rsidRPr="00E7085C">
        <w:rPr>
          <w:rFonts w:ascii="Times New Roman" w:hAnsi="Times New Roman"/>
          <w:sz w:val="24"/>
          <w:szCs w:val="24"/>
        </w:rPr>
        <w:tab/>
      </w:r>
      <w:r w:rsidRPr="00E7085C">
        <w:rPr>
          <w:rFonts w:ascii="Times New Roman" w:hAnsi="Times New Roman"/>
          <w:sz w:val="24"/>
          <w:szCs w:val="24"/>
        </w:rPr>
        <w:tab/>
      </w:r>
      <w:r w:rsidRPr="00E7085C">
        <w:rPr>
          <w:rFonts w:ascii="Times New Roman" w:hAnsi="Times New Roman"/>
          <w:sz w:val="24"/>
          <w:szCs w:val="24"/>
        </w:rPr>
        <w:tab/>
      </w:r>
      <w:r w:rsidRPr="00E7085C">
        <w:rPr>
          <w:rFonts w:ascii="Times New Roman" w:hAnsi="Times New Roman"/>
          <w:sz w:val="24"/>
          <w:szCs w:val="24"/>
        </w:rPr>
        <w:tab/>
      </w:r>
      <w:r w:rsidRPr="00E7085C">
        <w:rPr>
          <w:rFonts w:ascii="Times New Roman" w:hAnsi="Times New Roman"/>
          <w:sz w:val="24"/>
          <w:szCs w:val="24"/>
        </w:rPr>
        <w:tab/>
        <w:t xml:space="preserve">          (2.2)</w:t>
      </w:r>
    </w:p>
    <w:p w:rsidR="009C26F3" w:rsidRDefault="009C26F3" w:rsidP="00E7085C">
      <w:pPr>
        <w:spacing w:line="240" w:lineRule="auto"/>
        <w:jc w:val="both"/>
        <w:rPr>
          <w:rFonts w:ascii="Times New Roman" w:hAnsi="Times New Roman"/>
          <w:sz w:val="24"/>
          <w:szCs w:val="24"/>
        </w:rPr>
      </w:pPr>
    </w:p>
    <w:p w:rsidR="002776A7" w:rsidRPr="00E7085C" w:rsidRDefault="002776A7"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Where, </w:t>
      </w:r>
      <w:r w:rsidRPr="00E7085C">
        <w:rPr>
          <w:rFonts w:ascii="Times New Roman" w:hAnsi="Times New Roman"/>
          <w:i/>
          <w:sz w:val="24"/>
          <w:szCs w:val="24"/>
        </w:rPr>
        <w:t>X</w:t>
      </w:r>
      <w:r w:rsidRPr="00E7085C">
        <w:rPr>
          <w:rFonts w:ascii="Times New Roman" w:hAnsi="Times New Roman"/>
          <w:sz w:val="24"/>
          <w:szCs w:val="24"/>
        </w:rPr>
        <w:t xml:space="preserve"> is the index of AOT.</w:t>
      </w:r>
    </w:p>
    <w:p w:rsidR="002776A7" w:rsidRPr="00E7085C" w:rsidRDefault="002776A7" w:rsidP="00E7085C">
      <w:pPr>
        <w:spacing w:line="240" w:lineRule="auto"/>
        <w:jc w:val="both"/>
        <w:rPr>
          <w:rFonts w:ascii="Times New Roman" w:hAnsi="Times New Roman"/>
          <w:sz w:val="24"/>
          <w:szCs w:val="24"/>
        </w:rPr>
      </w:pPr>
    </w:p>
    <w:p w:rsidR="003E3340" w:rsidRPr="00E7085C" w:rsidRDefault="00BF6435" w:rsidP="00E7085C">
      <w:pPr>
        <w:spacing w:line="240" w:lineRule="auto"/>
        <w:jc w:val="both"/>
        <w:rPr>
          <w:rFonts w:ascii="Times New Roman" w:hAnsi="Times New Roman"/>
          <w:noProof/>
          <w:sz w:val="24"/>
          <w:szCs w:val="24"/>
          <w:lang w:eastAsia="en-MY"/>
        </w:rPr>
      </w:pPr>
      <w:r w:rsidRPr="00E7085C">
        <w:rPr>
          <w:rFonts w:ascii="Times New Roman" w:hAnsi="Times New Roman"/>
          <w:noProof/>
          <w:sz w:val="24"/>
          <w:szCs w:val="24"/>
          <w:lang w:eastAsia="en-MY"/>
        </w:rPr>
        <w:t xml:space="preserve">AOT index which is used in European countries states that a 5% reduction in crop yield is expected if the cummulative ozone concentration exceeds 3000bsb in 3 months </w:t>
      </w:r>
      <w:r w:rsidRPr="00E7085C">
        <w:rPr>
          <w:rFonts w:ascii="Times New Roman" w:hAnsi="Times New Roman"/>
          <w:sz w:val="24"/>
          <w:szCs w:val="24"/>
        </w:rPr>
        <w:t>(Ishii et al., 2007;</w:t>
      </w:r>
      <w:r w:rsidRPr="00E7085C">
        <w:rPr>
          <w:rFonts w:ascii="Times New Roman" w:eastAsia="AdvTimes" w:hAnsi="Times New Roman"/>
          <w:sz w:val="24"/>
          <w:szCs w:val="24"/>
        </w:rPr>
        <w:t xml:space="preserve"> LRTAP Convention,</w:t>
      </w:r>
      <w:r w:rsidR="002776A7" w:rsidRPr="00E7085C">
        <w:rPr>
          <w:rFonts w:ascii="Times New Roman" w:eastAsia="AdvTimes" w:hAnsi="Times New Roman"/>
          <w:sz w:val="24"/>
          <w:szCs w:val="24"/>
        </w:rPr>
        <w:t xml:space="preserve"> </w:t>
      </w:r>
      <w:r w:rsidRPr="00E7085C">
        <w:rPr>
          <w:rFonts w:ascii="Times New Roman" w:eastAsia="AdvTimes" w:hAnsi="Times New Roman"/>
          <w:sz w:val="24"/>
          <w:szCs w:val="24"/>
        </w:rPr>
        <w:t>2004)</w:t>
      </w:r>
      <w:r w:rsidR="002776A7" w:rsidRPr="00E7085C">
        <w:rPr>
          <w:rFonts w:ascii="Times New Roman" w:hAnsi="Times New Roman"/>
          <w:sz w:val="24"/>
          <w:szCs w:val="24"/>
        </w:rPr>
        <w:t>.  Equation 2.3</w:t>
      </w:r>
      <w:r w:rsidRPr="00E7085C">
        <w:rPr>
          <w:rFonts w:ascii="Times New Roman" w:hAnsi="Times New Roman"/>
          <w:sz w:val="24"/>
          <w:szCs w:val="24"/>
        </w:rPr>
        <w:t xml:space="preserve"> </w:t>
      </w:r>
      <w:r w:rsidR="002776A7" w:rsidRPr="00E7085C">
        <w:rPr>
          <w:rFonts w:ascii="Times New Roman" w:hAnsi="Times New Roman"/>
          <w:sz w:val="24"/>
          <w:szCs w:val="24"/>
        </w:rPr>
        <w:t>be</w:t>
      </w:r>
      <w:r w:rsidRPr="00E7085C">
        <w:rPr>
          <w:rFonts w:ascii="Times New Roman" w:hAnsi="Times New Roman"/>
          <w:sz w:val="24"/>
          <w:szCs w:val="24"/>
        </w:rPr>
        <w:t>low is used to project the expected reduction in paddy rice crop yield in Malaysia, based on this indicator.</w:t>
      </w:r>
    </w:p>
    <w:p w:rsidR="00BF6435" w:rsidRPr="00E7085C" w:rsidRDefault="00BF6435" w:rsidP="00E7085C">
      <w:pPr>
        <w:pStyle w:val="NoSpacing"/>
        <w:rPr>
          <w:noProof/>
          <w:szCs w:val="24"/>
          <w:lang w:eastAsia="en-MY"/>
        </w:rPr>
      </w:pPr>
    </w:p>
    <w:p w:rsidR="00C672FD" w:rsidRPr="00E7085C" w:rsidRDefault="0020390B" w:rsidP="00E7085C">
      <w:pPr>
        <w:pStyle w:val="NoSpacing"/>
        <w:rPr>
          <w:noProof/>
          <w:szCs w:val="24"/>
          <w:lang w:eastAsia="en-MY"/>
        </w:rPr>
      </w:pPr>
      <w:r>
        <w:rPr>
          <w:noProof/>
          <w:szCs w:val="24"/>
          <w:lang w:eastAsia="en-MY"/>
        </w:rPr>
        <w:pict>
          <v:shape id="_x0000_s1047" type="#_x0000_t202" style="position:absolute;margin-left:118.05pt;margin-top:6.25pt;width:281.1pt;height:39.4pt;z-index:251674624" stroked="f">
            <v:textbox style="mso-next-textbox:#_x0000_s1047">
              <w:txbxContent>
                <w:p w:rsidR="00ED427A" w:rsidRPr="00946588" w:rsidRDefault="00ED427A" w:rsidP="00ED427A">
                  <w:pPr>
                    <w:pStyle w:val="NoSpacing"/>
                    <w:rPr>
                      <w:sz w:val="22"/>
                    </w:rPr>
                  </w:pPr>
                  <w:r w:rsidRPr="00946588">
                    <w:rPr>
                      <w:sz w:val="22"/>
                    </w:rPr>
                    <w:t>Calculated crops reduction (calculation) (%)   x   3000ppb.h</w:t>
                  </w:r>
                </w:p>
                <w:p w:rsidR="00ED427A" w:rsidRPr="00386C0A" w:rsidRDefault="00ED427A" w:rsidP="00ED427A">
                  <w:pPr>
                    <w:pStyle w:val="NoSpacing"/>
                    <w:ind w:left="720" w:firstLine="720"/>
                    <w:rPr>
                      <w:rFonts w:asciiTheme="minorHAnsi" w:hAnsiTheme="minorHAnsi" w:cstheme="minorHAnsi"/>
                      <w:sz w:val="22"/>
                    </w:rPr>
                  </w:pPr>
                  <w:r w:rsidRPr="00946588">
                    <w:rPr>
                      <w:sz w:val="22"/>
                    </w:rPr>
                    <w:t>Total AOTX (</w:t>
                  </w:r>
                  <w:proofErr w:type="spellStart"/>
                  <w:r w:rsidRPr="00946588">
                    <w:rPr>
                      <w:sz w:val="22"/>
                    </w:rPr>
                    <w:t>ppb.h</w:t>
                  </w:r>
                  <w:proofErr w:type="spellEnd"/>
                  <w:r w:rsidRPr="00946588">
                    <w:rPr>
                      <w:sz w:val="22"/>
                    </w:rPr>
                    <w:t>)</w:t>
                  </w:r>
                  <w:r w:rsidRPr="00386C0A">
                    <w:rPr>
                      <w:rFonts w:asciiTheme="minorHAnsi" w:hAnsiTheme="minorHAnsi" w:cstheme="minorHAnsi"/>
                      <w:sz w:val="22"/>
                    </w:rPr>
                    <w:tab/>
                    <w:t xml:space="preserve">                </w:t>
                  </w:r>
                  <w:r w:rsidRPr="00386C0A">
                    <w:rPr>
                      <w:rFonts w:asciiTheme="minorHAnsi" w:hAnsiTheme="minorHAnsi" w:cstheme="minorHAnsi"/>
                      <w:sz w:val="22"/>
                    </w:rPr>
                    <w:tab/>
                    <w:t xml:space="preserve"> </w:t>
                  </w:r>
                </w:p>
                <w:p w:rsidR="00ED427A" w:rsidRPr="00386C0A" w:rsidRDefault="00ED427A" w:rsidP="00ED427A">
                  <w:pPr>
                    <w:rPr>
                      <w:rFonts w:cstheme="minorHAnsi"/>
                    </w:rPr>
                  </w:pPr>
                </w:p>
              </w:txbxContent>
            </v:textbox>
          </v:shape>
        </w:pict>
      </w:r>
    </w:p>
    <w:p w:rsidR="00ED427A" w:rsidRPr="00E7085C" w:rsidRDefault="0020390B" w:rsidP="00E7085C">
      <w:pPr>
        <w:pStyle w:val="NoSpacing"/>
        <w:rPr>
          <w:szCs w:val="24"/>
        </w:rPr>
      </w:pPr>
      <w:r>
        <w:rPr>
          <w:noProof/>
          <w:szCs w:val="24"/>
          <w:lang w:eastAsia="en-MY"/>
        </w:rPr>
        <w:pict>
          <v:shape id="_x0000_s1046" type="#_x0000_t32" style="position:absolute;margin-left:125.85pt;margin-top:9.2pt;width:269.2pt;height:.05pt;z-index:251675648" o:connectortype="straight"/>
        </w:pict>
      </w:r>
      <w:r w:rsidR="00ED427A" w:rsidRPr="00E7085C">
        <w:rPr>
          <w:noProof/>
          <w:szCs w:val="24"/>
          <w:lang w:eastAsia="en-MY"/>
        </w:rPr>
        <w:t>Estimated</w:t>
      </w:r>
      <w:r w:rsidR="00ED427A" w:rsidRPr="00E7085C">
        <w:rPr>
          <w:szCs w:val="24"/>
        </w:rPr>
        <w:t xml:space="preserve"> </w:t>
      </w:r>
      <w:r w:rsidR="00ED427A" w:rsidRPr="00E7085C">
        <w:rPr>
          <w:szCs w:val="24"/>
        </w:rPr>
        <w:tab/>
        <w:t xml:space="preserve">             =</w:t>
      </w:r>
      <w:r w:rsidR="00ED427A" w:rsidRPr="00E7085C">
        <w:rPr>
          <w:szCs w:val="24"/>
        </w:rPr>
        <w:tab/>
      </w:r>
      <w:r w:rsidR="00ED427A" w:rsidRPr="00E7085C">
        <w:rPr>
          <w:szCs w:val="24"/>
        </w:rPr>
        <w:tab/>
      </w:r>
      <w:r w:rsidR="00ED427A" w:rsidRPr="00E7085C">
        <w:rPr>
          <w:szCs w:val="24"/>
        </w:rPr>
        <w:tab/>
      </w:r>
      <w:r w:rsidR="00ED427A" w:rsidRPr="00E7085C">
        <w:rPr>
          <w:szCs w:val="24"/>
        </w:rPr>
        <w:tab/>
      </w:r>
      <w:r w:rsidR="00ED427A" w:rsidRPr="00E7085C">
        <w:rPr>
          <w:szCs w:val="24"/>
        </w:rPr>
        <w:tab/>
      </w:r>
      <w:r w:rsidR="00ED427A" w:rsidRPr="00E7085C">
        <w:rPr>
          <w:szCs w:val="24"/>
        </w:rPr>
        <w:tab/>
      </w:r>
      <w:r w:rsidR="00ED427A" w:rsidRPr="00E7085C">
        <w:rPr>
          <w:szCs w:val="24"/>
        </w:rPr>
        <w:tab/>
        <w:t xml:space="preserve">                      (2.3)</w:t>
      </w:r>
    </w:p>
    <w:p w:rsidR="00ED427A" w:rsidRPr="00E7085C" w:rsidRDefault="00ED427A" w:rsidP="00E7085C">
      <w:pPr>
        <w:pStyle w:val="NoSpacing"/>
        <w:rPr>
          <w:szCs w:val="24"/>
        </w:rPr>
      </w:pPr>
      <w:proofErr w:type="gramStart"/>
      <w:r w:rsidRPr="00E7085C">
        <w:rPr>
          <w:szCs w:val="24"/>
        </w:rPr>
        <w:t>crops</w:t>
      </w:r>
      <w:proofErr w:type="gramEnd"/>
      <w:r w:rsidRPr="00E7085C">
        <w:rPr>
          <w:szCs w:val="24"/>
        </w:rPr>
        <w:t xml:space="preserve"> reduction (%)   </w:t>
      </w:r>
      <w:r w:rsidRPr="00E7085C">
        <w:rPr>
          <w:szCs w:val="24"/>
        </w:rPr>
        <w:tab/>
      </w:r>
      <w:r w:rsidRPr="00E7085C">
        <w:rPr>
          <w:szCs w:val="24"/>
        </w:rPr>
        <w:tab/>
      </w:r>
      <w:r w:rsidRPr="00E7085C">
        <w:rPr>
          <w:szCs w:val="24"/>
        </w:rPr>
        <w:tab/>
      </w:r>
      <w:r w:rsidRPr="00E7085C">
        <w:rPr>
          <w:szCs w:val="24"/>
        </w:rPr>
        <w:tab/>
      </w:r>
      <w:r w:rsidRPr="00E7085C">
        <w:rPr>
          <w:szCs w:val="24"/>
        </w:rPr>
        <w:tab/>
      </w:r>
      <w:r w:rsidRPr="00E7085C">
        <w:rPr>
          <w:szCs w:val="24"/>
        </w:rPr>
        <w:tab/>
      </w:r>
      <w:r w:rsidRPr="00E7085C">
        <w:rPr>
          <w:szCs w:val="24"/>
        </w:rPr>
        <w:tab/>
      </w:r>
      <w:r w:rsidRPr="00E7085C">
        <w:rPr>
          <w:szCs w:val="24"/>
        </w:rPr>
        <w:tab/>
      </w:r>
    </w:p>
    <w:p w:rsidR="00ED427A" w:rsidRPr="00E7085C" w:rsidRDefault="00ED427A" w:rsidP="00E7085C">
      <w:pPr>
        <w:spacing w:line="240" w:lineRule="auto"/>
        <w:jc w:val="both"/>
        <w:rPr>
          <w:rFonts w:ascii="Times New Roman" w:hAnsi="Times New Roman"/>
          <w:sz w:val="24"/>
          <w:szCs w:val="24"/>
        </w:rPr>
      </w:pPr>
    </w:p>
    <w:p w:rsidR="00ED427A" w:rsidRPr="00E7085C" w:rsidRDefault="00ED427A" w:rsidP="00E7085C">
      <w:pPr>
        <w:pStyle w:val="NoSpacing"/>
        <w:rPr>
          <w:noProof/>
          <w:szCs w:val="24"/>
          <w:lang w:eastAsia="en-MY"/>
        </w:rPr>
      </w:pPr>
    </w:p>
    <w:p w:rsidR="006671B7" w:rsidRPr="00E7085C" w:rsidRDefault="006671B7"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Where, 3000ppb.h is the European concentration-based critical level for the AOT40 index </w:t>
      </w:r>
      <w:r w:rsidRPr="00E7085C">
        <w:rPr>
          <w:rFonts w:ascii="Times New Roman" w:eastAsia="Times New Roman" w:hAnsi="Times New Roman"/>
          <w:color w:val="000000"/>
          <w:sz w:val="24"/>
          <w:szCs w:val="24"/>
          <w:lang w:eastAsia="en-MY"/>
        </w:rPr>
        <w:t xml:space="preserve">(UNECE, 1996). Therefore, to investigate the crops reduction for all AOTX indexes, 3000 </w:t>
      </w:r>
      <w:proofErr w:type="spellStart"/>
      <w:r w:rsidRPr="00E7085C">
        <w:rPr>
          <w:rFonts w:ascii="Times New Roman" w:eastAsia="Times New Roman" w:hAnsi="Times New Roman"/>
          <w:color w:val="000000"/>
          <w:sz w:val="24"/>
          <w:szCs w:val="24"/>
          <w:lang w:eastAsia="en-MY"/>
        </w:rPr>
        <w:t>ppb.h</w:t>
      </w:r>
      <w:proofErr w:type="spellEnd"/>
      <w:r w:rsidRPr="00E7085C">
        <w:rPr>
          <w:rFonts w:ascii="Times New Roman" w:eastAsia="Times New Roman" w:hAnsi="Times New Roman"/>
          <w:color w:val="000000"/>
          <w:sz w:val="24"/>
          <w:szCs w:val="24"/>
          <w:lang w:eastAsia="en-MY"/>
        </w:rPr>
        <w:t xml:space="preserve"> is employed as the guideline consistent with the European critical level. </w:t>
      </w:r>
      <w:r w:rsidRPr="00E7085C">
        <w:rPr>
          <w:rFonts w:ascii="Times New Roman" w:hAnsi="Times New Roman"/>
          <w:sz w:val="24"/>
          <w:szCs w:val="24"/>
        </w:rPr>
        <w:t>The estimated crops reduction was calculated based on the total ozone exposure for both seasons and the crops production record (2004 to 2009).</w:t>
      </w:r>
    </w:p>
    <w:p w:rsidR="00B73320" w:rsidRPr="00E7085C" w:rsidRDefault="00B73320" w:rsidP="00E7085C">
      <w:pPr>
        <w:spacing w:line="240" w:lineRule="auto"/>
        <w:rPr>
          <w:rFonts w:ascii="Times New Roman" w:hAnsi="Times New Roman"/>
          <w:sz w:val="24"/>
          <w:szCs w:val="24"/>
        </w:rPr>
      </w:pPr>
    </w:p>
    <w:p w:rsidR="00BF6435" w:rsidRPr="00E7085C" w:rsidRDefault="00BF6435" w:rsidP="00E7085C">
      <w:pPr>
        <w:spacing w:line="240" w:lineRule="auto"/>
        <w:rPr>
          <w:rFonts w:ascii="Times New Roman" w:hAnsi="Times New Roman"/>
          <w:b/>
          <w:sz w:val="24"/>
          <w:szCs w:val="24"/>
        </w:rPr>
      </w:pPr>
      <w:r w:rsidRPr="00E7085C">
        <w:rPr>
          <w:rFonts w:ascii="Times New Roman" w:hAnsi="Times New Roman"/>
          <w:b/>
          <w:sz w:val="24"/>
          <w:szCs w:val="24"/>
        </w:rPr>
        <w:t>3. Results and Discussion</w:t>
      </w:r>
    </w:p>
    <w:p w:rsidR="00B32804" w:rsidRPr="00E7085C" w:rsidRDefault="00B32804" w:rsidP="00E7085C">
      <w:pPr>
        <w:spacing w:line="240" w:lineRule="auto"/>
        <w:jc w:val="both"/>
        <w:rPr>
          <w:rFonts w:ascii="Times New Roman" w:hAnsi="Times New Roman"/>
          <w:sz w:val="24"/>
          <w:szCs w:val="24"/>
        </w:rPr>
      </w:pPr>
    </w:p>
    <w:p w:rsidR="00C77D24" w:rsidRPr="00E7085C" w:rsidRDefault="00BF6435" w:rsidP="00E7085C">
      <w:pPr>
        <w:spacing w:line="240" w:lineRule="auto"/>
        <w:jc w:val="both"/>
        <w:rPr>
          <w:rFonts w:ascii="Times New Roman" w:hAnsi="Times New Roman"/>
          <w:sz w:val="24"/>
          <w:szCs w:val="24"/>
        </w:rPr>
      </w:pPr>
      <w:r w:rsidRPr="00E7085C">
        <w:rPr>
          <w:rFonts w:ascii="Times New Roman" w:hAnsi="Times New Roman"/>
          <w:sz w:val="24"/>
          <w:szCs w:val="24"/>
        </w:rPr>
        <w:t xml:space="preserve">Analysis for the reduction in paddy rice in the research area </w:t>
      </w:r>
      <w:r w:rsidR="00C77D24" w:rsidRPr="00E7085C">
        <w:rPr>
          <w:rFonts w:ascii="Times New Roman" w:hAnsi="Times New Roman"/>
          <w:sz w:val="24"/>
          <w:szCs w:val="24"/>
        </w:rPr>
        <w:t xml:space="preserve">for the year 2004-2009 based on the two seasons for paddy rice crops in Malaysia which is the </w:t>
      </w:r>
      <w:r w:rsidR="000E3F1C" w:rsidRPr="00E7085C">
        <w:rPr>
          <w:rFonts w:ascii="Times New Roman" w:hAnsi="Times New Roman"/>
          <w:sz w:val="24"/>
          <w:szCs w:val="24"/>
        </w:rPr>
        <w:t>main</w:t>
      </w:r>
      <w:r w:rsidR="00C77D24" w:rsidRPr="00E7085C">
        <w:rPr>
          <w:rFonts w:ascii="Times New Roman" w:hAnsi="Times New Roman"/>
          <w:sz w:val="24"/>
          <w:szCs w:val="24"/>
        </w:rPr>
        <w:t xml:space="preserve"> season and off-season. The result of the research is shown in Figure 3.1.</w:t>
      </w:r>
    </w:p>
    <w:p w:rsidR="003623F5" w:rsidRPr="00E7085C" w:rsidRDefault="00E7085C" w:rsidP="00E7085C">
      <w:pPr>
        <w:spacing w:line="240" w:lineRule="auto"/>
        <w:jc w:val="both"/>
        <w:rPr>
          <w:rFonts w:ascii="Times New Roman" w:hAnsi="Times New Roman"/>
          <w:sz w:val="24"/>
          <w:szCs w:val="24"/>
        </w:rPr>
      </w:pPr>
      <w:r w:rsidRPr="00E7085C">
        <w:rPr>
          <w:rFonts w:ascii="Times New Roman" w:hAnsi="Times New Roman"/>
          <w:noProof/>
          <w:sz w:val="24"/>
          <w:szCs w:val="24"/>
          <w:lang w:eastAsia="en-MY"/>
        </w:rPr>
        <w:lastRenderedPageBreak/>
        <w:drawing>
          <wp:inline distT="0" distB="0" distL="0" distR="0">
            <wp:extent cx="5881418" cy="3140015"/>
            <wp:effectExtent l="19050" t="0" r="503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881094" cy="3139842"/>
                    </a:xfrm>
                    <a:prstGeom prst="rect">
                      <a:avLst/>
                    </a:prstGeom>
                    <a:noFill/>
                    <a:ln w="9525">
                      <a:noFill/>
                      <a:miter lim="800000"/>
                      <a:headEnd/>
                      <a:tailEnd/>
                    </a:ln>
                  </pic:spPr>
                </pic:pic>
              </a:graphicData>
            </a:graphic>
          </wp:inline>
        </w:drawing>
      </w:r>
    </w:p>
    <w:p w:rsidR="00D84A85" w:rsidRPr="00E7085C" w:rsidRDefault="00D84A85" w:rsidP="00E7085C">
      <w:pPr>
        <w:spacing w:line="240" w:lineRule="auto"/>
        <w:jc w:val="center"/>
        <w:rPr>
          <w:rFonts w:ascii="Times New Roman" w:hAnsi="Times New Roman"/>
          <w:sz w:val="24"/>
          <w:szCs w:val="24"/>
        </w:rPr>
      </w:pPr>
      <w:r w:rsidRPr="00E7085C">
        <w:rPr>
          <w:rFonts w:ascii="Times New Roman" w:hAnsi="Times New Roman"/>
          <w:b/>
          <w:sz w:val="24"/>
          <w:szCs w:val="24"/>
        </w:rPr>
        <w:t>Figure 3.1</w:t>
      </w:r>
      <w:r w:rsidRPr="00E7085C">
        <w:rPr>
          <w:rFonts w:ascii="Times New Roman" w:hAnsi="Times New Roman"/>
          <w:sz w:val="24"/>
          <w:szCs w:val="24"/>
        </w:rPr>
        <w:t xml:space="preserve"> (a): Main season, (b): Off season: Paddy reduction between </w:t>
      </w:r>
      <w:r w:rsidR="00F84B9C" w:rsidRPr="00E7085C">
        <w:rPr>
          <w:rFonts w:ascii="Times New Roman" w:hAnsi="Times New Roman"/>
          <w:sz w:val="24"/>
          <w:szCs w:val="24"/>
        </w:rPr>
        <w:t xml:space="preserve">Perak and </w:t>
      </w:r>
      <w:proofErr w:type="spellStart"/>
      <w:r w:rsidR="00F84B9C" w:rsidRPr="00E7085C">
        <w:rPr>
          <w:rFonts w:ascii="Times New Roman" w:hAnsi="Times New Roman"/>
          <w:sz w:val="24"/>
          <w:szCs w:val="24"/>
        </w:rPr>
        <w:t>N</w:t>
      </w:r>
      <w:r w:rsidRPr="00E7085C">
        <w:rPr>
          <w:rFonts w:ascii="Times New Roman" w:hAnsi="Times New Roman"/>
          <w:sz w:val="24"/>
          <w:szCs w:val="24"/>
        </w:rPr>
        <w:t>egeri</w:t>
      </w:r>
      <w:proofErr w:type="spellEnd"/>
      <w:r w:rsidRPr="00E7085C">
        <w:rPr>
          <w:rFonts w:ascii="Times New Roman" w:hAnsi="Times New Roman"/>
          <w:sz w:val="24"/>
          <w:szCs w:val="24"/>
        </w:rPr>
        <w:t xml:space="preserve"> Sembilan in Malaysia</w:t>
      </w:r>
    </w:p>
    <w:p w:rsidR="00D84A85" w:rsidRPr="00E7085C" w:rsidRDefault="00D84A85" w:rsidP="00E7085C">
      <w:pPr>
        <w:spacing w:line="240" w:lineRule="auto"/>
        <w:jc w:val="center"/>
        <w:rPr>
          <w:rFonts w:ascii="Times New Roman" w:hAnsi="Times New Roman"/>
          <w:sz w:val="24"/>
          <w:szCs w:val="24"/>
        </w:rPr>
      </w:pPr>
    </w:p>
    <w:p w:rsidR="00C77D24" w:rsidRPr="00356217" w:rsidRDefault="00C77D24" w:rsidP="00E7085C">
      <w:pPr>
        <w:spacing w:line="240" w:lineRule="auto"/>
        <w:jc w:val="both"/>
        <w:rPr>
          <w:rFonts w:ascii="Times New Roman" w:hAnsi="Times New Roman"/>
          <w:sz w:val="24"/>
          <w:szCs w:val="24"/>
        </w:rPr>
      </w:pPr>
      <w:r w:rsidRPr="00356217">
        <w:rPr>
          <w:rFonts w:ascii="Times New Roman" w:hAnsi="Times New Roman"/>
          <w:sz w:val="24"/>
          <w:szCs w:val="24"/>
        </w:rPr>
        <w:t xml:space="preserve">Based on Figure 3.1, the reduction in paddy rice production in Perak for both season are higher as compared to </w:t>
      </w:r>
      <w:proofErr w:type="spellStart"/>
      <w:r w:rsidRPr="00356217">
        <w:rPr>
          <w:rFonts w:ascii="Times New Roman" w:hAnsi="Times New Roman"/>
          <w:sz w:val="24"/>
          <w:szCs w:val="24"/>
        </w:rPr>
        <w:t>Negeri</w:t>
      </w:r>
      <w:proofErr w:type="spellEnd"/>
      <w:r w:rsidRPr="00356217">
        <w:rPr>
          <w:rFonts w:ascii="Times New Roman" w:hAnsi="Times New Roman"/>
          <w:sz w:val="24"/>
          <w:szCs w:val="24"/>
        </w:rPr>
        <w:t xml:space="preserve"> Sembilan. This reduction is consistent with the ozone concentration for both states. When the ozone concentration increases, the percentage of paddy production reduction also increases; vice versa. Ozone concentration in Perak during the</w:t>
      </w:r>
      <w:r w:rsidR="00356217" w:rsidRPr="00356217">
        <w:rPr>
          <w:rFonts w:ascii="Times New Roman" w:hAnsi="Times New Roman"/>
          <w:sz w:val="24"/>
          <w:szCs w:val="24"/>
        </w:rPr>
        <w:t xml:space="preserve"> main </w:t>
      </w:r>
      <w:r w:rsidRPr="00356217">
        <w:rPr>
          <w:rFonts w:ascii="Times New Roman" w:hAnsi="Times New Roman"/>
          <w:sz w:val="24"/>
          <w:szCs w:val="24"/>
        </w:rPr>
        <w:t>season is 5767bsb and the percentage of paddy production reduction was 11.5%. During off-season, Perak recorded the highest ozone concentration with 5475bsb with a paddy production reduction percentage of 18.3%.</w:t>
      </w:r>
    </w:p>
    <w:p w:rsidR="00C77D24" w:rsidRPr="00356217" w:rsidRDefault="00C77D24" w:rsidP="00E7085C">
      <w:pPr>
        <w:spacing w:line="240" w:lineRule="auto"/>
        <w:jc w:val="both"/>
        <w:rPr>
          <w:rFonts w:ascii="Times New Roman" w:hAnsi="Times New Roman"/>
          <w:sz w:val="24"/>
          <w:szCs w:val="24"/>
        </w:rPr>
      </w:pPr>
      <w:proofErr w:type="spellStart"/>
      <w:r w:rsidRPr="00356217">
        <w:rPr>
          <w:rFonts w:ascii="Times New Roman" w:hAnsi="Times New Roman"/>
          <w:sz w:val="24"/>
          <w:szCs w:val="24"/>
        </w:rPr>
        <w:t>Negeri</w:t>
      </w:r>
      <w:proofErr w:type="spellEnd"/>
      <w:r w:rsidRPr="00356217">
        <w:rPr>
          <w:rFonts w:ascii="Times New Roman" w:hAnsi="Times New Roman"/>
          <w:sz w:val="24"/>
          <w:szCs w:val="24"/>
        </w:rPr>
        <w:t xml:space="preserve"> Sembilan which also has industrial sectors recorded a lower ozone concentration level and percentage of paddy production reduction as compared to Perak. During</w:t>
      </w:r>
      <w:r w:rsidR="00356217" w:rsidRPr="00356217">
        <w:rPr>
          <w:rFonts w:ascii="Times New Roman" w:hAnsi="Times New Roman"/>
          <w:sz w:val="24"/>
          <w:szCs w:val="24"/>
        </w:rPr>
        <w:t xml:space="preserve"> the main</w:t>
      </w:r>
      <w:r w:rsidRPr="00356217">
        <w:rPr>
          <w:rFonts w:ascii="Times New Roman" w:hAnsi="Times New Roman"/>
          <w:sz w:val="24"/>
          <w:szCs w:val="24"/>
        </w:rPr>
        <w:t xml:space="preserve"> season, the highest ozone concentration recorded was 3708bsb and the reduction in paddy production was 9.56%. During off-season, the highest ozone concentration recorded was 5282bsb and the percentage of paddy production reduction was 12.26%.</w:t>
      </w:r>
    </w:p>
    <w:p w:rsidR="00C77D24" w:rsidRDefault="00C77D24" w:rsidP="00E7085C">
      <w:pPr>
        <w:spacing w:line="240" w:lineRule="auto"/>
        <w:jc w:val="both"/>
        <w:rPr>
          <w:rFonts w:ascii="Times New Roman" w:hAnsi="Times New Roman"/>
          <w:sz w:val="24"/>
          <w:szCs w:val="24"/>
        </w:rPr>
      </w:pPr>
      <w:r w:rsidRPr="00356217">
        <w:rPr>
          <w:rFonts w:ascii="Times New Roman" w:hAnsi="Times New Roman"/>
          <w:sz w:val="24"/>
          <w:szCs w:val="24"/>
        </w:rPr>
        <w:t>Based on Figure 3.1, the percentage of p</w:t>
      </w:r>
      <w:r w:rsidR="00356217" w:rsidRPr="00356217">
        <w:rPr>
          <w:rFonts w:ascii="Times New Roman" w:hAnsi="Times New Roman"/>
          <w:sz w:val="24"/>
          <w:szCs w:val="24"/>
        </w:rPr>
        <w:t>addy production for off-season was higher as compared to main</w:t>
      </w:r>
      <w:r w:rsidRPr="00356217">
        <w:rPr>
          <w:rFonts w:ascii="Times New Roman" w:hAnsi="Times New Roman"/>
          <w:sz w:val="24"/>
          <w:szCs w:val="24"/>
        </w:rPr>
        <w:t xml:space="preserve"> season for both states even though ozone concentration during primary season is higher. In Malaysia, off-season paddy </w:t>
      </w:r>
      <w:r w:rsidR="00356217" w:rsidRPr="00356217">
        <w:rPr>
          <w:rFonts w:ascii="Times New Roman" w:hAnsi="Times New Roman"/>
          <w:sz w:val="24"/>
          <w:szCs w:val="24"/>
        </w:rPr>
        <w:t>plantation</w:t>
      </w:r>
      <w:r w:rsidRPr="00356217">
        <w:rPr>
          <w:rFonts w:ascii="Times New Roman" w:hAnsi="Times New Roman"/>
          <w:sz w:val="24"/>
          <w:szCs w:val="24"/>
        </w:rPr>
        <w:t xml:space="preserve"> season is during the </w:t>
      </w:r>
      <w:r w:rsidR="001F0949" w:rsidRPr="00356217">
        <w:rPr>
          <w:rFonts w:ascii="Times New Roman" w:hAnsi="Times New Roman"/>
          <w:sz w:val="24"/>
          <w:szCs w:val="24"/>
        </w:rPr>
        <w:t xml:space="preserve">northeast monsoon. During this time, the research </w:t>
      </w:r>
      <w:r w:rsidR="00356217" w:rsidRPr="00356217">
        <w:rPr>
          <w:rFonts w:ascii="Times New Roman" w:hAnsi="Times New Roman"/>
          <w:sz w:val="24"/>
          <w:szCs w:val="24"/>
        </w:rPr>
        <w:t>areas receive</w:t>
      </w:r>
      <w:r w:rsidR="001F0949" w:rsidRPr="00356217">
        <w:rPr>
          <w:rFonts w:ascii="Times New Roman" w:hAnsi="Times New Roman"/>
          <w:sz w:val="24"/>
          <w:szCs w:val="24"/>
        </w:rPr>
        <w:t xml:space="preserve"> more rainfall (</w:t>
      </w:r>
      <w:proofErr w:type="spellStart"/>
      <w:r w:rsidR="001F0949" w:rsidRPr="00356217">
        <w:rPr>
          <w:rFonts w:ascii="Times New Roman" w:hAnsi="Times New Roman"/>
          <w:sz w:val="24"/>
          <w:szCs w:val="24"/>
        </w:rPr>
        <w:t>Jamaludin</w:t>
      </w:r>
      <w:proofErr w:type="spellEnd"/>
      <w:r w:rsidR="001F0949" w:rsidRPr="00356217">
        <w:rPr>
          <w:rFonts w:ascii="Times New Roman" w:hAnsi="Times New Roman"/>
          <w:sz w:val="24"/>
          <w:szCs w:val="24"/>
        </w:rPr>
        <w:t xml:space="preserve"> et al., 2010). This monsoon season results in a high humidity and low temperature in Malaysia. Even though rainfall has the ability to cleanse the air by removing air pollutants including ozone that is suspended in the atmosphere, it also increases the </w:t>
      </w:r>
      <w:proofErr w:type="spellStart"/>
      <w:r w:rsidR="00356217" w:rsidRPr="00356217">
        <w:rPr>
          <w:rFonts w:ascii="Times New Roman" w:hAnsi="Times New Roman"/>
          <w:sz w:val="24"/>
          <w:szCs w:val="24"/>
        </w:rPr>
        <w:t>stomatal</w:t>
      </w:r>
      <w:proofErr w:type="spellEnd"/>
      <w:r w:rsidR="00356217" w:rsidRPr="00356217">
        <w:rPr>
          <w:rFonts w:ascii="Times New Roman" w:hAnsi="Times New Roman"/>
          <w:sz w:val="24"/>
          <w:szCs w:val="24"/>
        </w:rPr>
        <w:t xml:space="preserve"> conductance in paddy</w:t>
      </w:r>
      <w:r w:rsidR="001F0949" w:rsidRPr="00356217">
        <w:rPr>
          <w:rFonts w:ascii="Times New Roman" w:hAnsi="Times New Roman"/>
          <w:sz w:val="24"/>
          <w:szCs w:val="24"/>
        </w:rPr>
        <w:t>. This significantly reduces paddy rice production (</w:t>
      </w:r>
      <w:proofErr w:type="spellStart"/>
      <w:r w:rsidR="001F0949" w:rsidRPr="00356217">
        <w:rPr>
          <w:rFonts w:ascii="Times New Roman" w:hAnsi="Times New Roman"/>
          <w:sz w:val="24"/>
          <w:szCs w:val="24"/>
        </w:rPr>
        <w:t>Lal</w:t>
      </w:r>
      <w:proofErr w:type="spellEnd"/>
      <w:r w:rsidR="001F0949" w:rsidRPr="00356217">
        <w:rPr>
          <w:rFonts w:ascii="Times New Roman" w:hAnsi="Times New Roman"/>
          <w:sz w:val="24"/>
          <w:szCs w:val="24"/>
        </w:rPr>
        <w:t xml:space="preserve"> et al., 2000, Wang et al., 2005).</w:t>
      </w:r>
    </w:p>
    <w:p w:rsidR="000F17ED" w:rsidRDefault="000F17ED" w:rsidP="00E7085C">
      <w:pPr>
        <w:spacing w:line="240" w:lineRule="auto"/>
        <w:jc w:val="both"/>
        <w:rPr>
          <w:rFonts w:ascii="Times New Roman" w:hAnsi="Times New Roman"/>
          <w:b/>
          <w:sz w:val="24"/>
          <w:szCs w:val="24"/>
          <w:highlight w:val="yellow"/>
        </w:rPr>
      </w:pPr>
    </w:p>
    <w:p w:rsidR="000F17ED" w:rsidRDefault="000F17ED" w:rsidP="00E7085C">
      <w:pPr>
        <w:spacing w:line="240" w:lineRule="auto"/>
        <w:jc w:val="both"/>
        <w:rPr>
          <w:rFonts w:ascii="Times New Roman" w:hAnsi="Times New Roman"/>
          <w:b/>
          <w:sz w:val="24"/>
          <w:szCs w:val="24"/>
          <w:highlight w:val="yellow"/>
        </w:rPr>
      </w:pPr>
    </w:p>
    <w:p w:rsidR="000F17ED" w:rsidRDefault="000F17ED" w:rsidP="00E7085C">
      <w:pPr>
        <w:spacing w:line="240" w:lineRule="auto"/>
        <w:jc w:val="both"/>
        <w:rPr>
          <w:rFonts w:ascii="Times New Roman" w:hAnsi="Times New Roman"/>
          <w:b/>
          <w:sz w:val="24"/>
          <w:szCs w:val="24"/>
          <w:highlight w:val="yellow"/>
        </w:rPr>
      </w:pPr>
    </w:p>
    <w:p w:rsidR="001F0949" w:rsidRPr="00E7085C" w:rsidRDefault="000F17ED" w:rsidP="00E7085C">
      <w:pPr>
        <w:spacing w:line="240" w:lineRule="auto"/>
        <w:jc w:val="both"/>
        <w:rPr>
          <w:rFonts w:ascii="Times New Roman" w:hAnsi="Times New Roman"/>
          <w:sz w:val="24"/>
          <w:szCs w:val="24"/>
        </w:rPr>
      </w:pPr>
      <w:r>
        <w:rPr>
          <w:rFonts w:ascii="Times New Roman" w:hAnsi="Times New Roman"/>
          <w:b/>
          <w:sz w:val="24"/>
          <w:szCs w:val="24"/>
        </w:rPr>
        <w:lastRenderedPageBreak/>
        <w:t>4</w:t>
      </w:r>
      <w:r w:rsidR="001F0949" w:rsidRPr="000F17ED">
        <w:rPr>
          <w:rFonts w:ascii="Times New Roman" w:hAnsi="Times New Roman"/>
          <w:b/>
          <w:sz w:val="24"/>
          <w:szCs w:val="24"/>
        </w:rPr>
        <w:t>. Conclusion</w:t>
      </w:r>
    </w:p>
    <w:p w:rsidR="00BB17A4" w:rsidRPr="00E7085C" w:rsidRDefault="001F0949" w:rsidP="00E7085C">
      <w:pPr>
        <w:spacing w:line="240" w:lineRule="auto"/>
        <w:jc w:val="both"/>
        <w:rPr>
          <w:rFonts w:ascii="Times New Roman" w:hAnsi="Times New Roman"/>
          <w:b/>
          <w:sz w:val="24"/>
          <w:szCs w:val="24"/>
        </w:rPr>
      </w:pPr>
      <w:r w:rsidRPr="000F17ED">
        <w:rPr>
          <w:rFonts w:ascii="Times New Roman" w:hAnsi="Times New Roman"/>
          <w:sz w:val="24"/>
          <w:szCs w:val="24"/>
        </w:rPr>
        <w:t xml:space="preserve">The results of the study conducted shows that Malaysian industrial areas significantly reduces paddy rice crop yield. Perak recorded the highest percentage of reduction with 18.3% and </w:t>
      </w:r>
      <w:proofErr w:type="spellStart"/>
      <w:r w:rsidRPr="000F17ED">
        <w:rPr>
          <w:rFonts w:ascii="Times New Roman" w:hAnsi="Times New Roman"/>
          <w:sz w:val="24"/>
          <w:szCs w:val="24"/>
        </w:rPr>
        <w:t>Negeri</w:t>
      </w:r>
      <w:proofErr w:type="spellEnd"/>
      <w:r w:rsidRPr="000F17ED">
        <w:rPr>
          <w:rFonts w:ascii="Times New Roman" w:hAnsi="Times New Roman"/>
          <w:sz w:val="24"/>
          <w:szCs w:val="24"/>
        </w:rPr>
        <w:t xml:space="preserve"> Sembilan recorded 12.26%. This study has also found that the paddy rice crop yield is lower during the monsoon season as compared to the dry season. Even though rain fall has the ability to cleanse the air and lowers the temperature, it also increases </w:t>
      </w:r>
      <w:r w:rsidR="000F17ED" w:rsidRPr="000F17ED">
        <w:rPr>
          <w:rFonts w:ascii="Times New Roman" w:hAnsi="Times New Roman"/>
          <w:sz w:val="24"/>
          <w:szCs w:val="24"/>
        </w:rPr>
        <w:t xml:space="preserve">the </w:t>
      </w:r>
      <w:proofErr w:type="spellStart"/>
      <w:r w:rsidR="000F17ED" w:rsidRPr="000F17ED">
        <w:rPr>
          <w:rFonts w:ascii="Times New Roman" w:hAnsi="Times New Roman"/>
          <w:sz w:val="24"/>
          <w:szCs w:val="24"/>
        </w:rPr>
        <w:t>stomatal</w:t>
      </w:r>
      <w:proofErr w:type="spellEnd"/>
      <w:r w:rsidR="000F17ED" w:rsidRPr="000F17ED">
        <w:rPr>
          <w:rFonts w:ascii="Times New Roman" w:hAnsi="Times New Roman"/>
          <w:sz w:val="24"/>
          <w:szCs w:val="24"/>
        </w:rPr>
        <w:t xml:space="preserve"> conductance in paddy </w:t>
      </w:r>
      <w:r w:rsidRPr="000F17ED">
        <w:rPr>
          <w:rFonts w:ascii="Times New Roman" w:hAnsi="Times New Roman"/>
          <w:sz w:val="24"/>
          <w:szCs w:val="24"/>
        </w:rPr>
        <w:t>which causes a defect in the paddy rice and significantly reduces its production.</w:t>
      </w:r>
    </w:p>
    <w:p w:rsidR="000F17ED" w:rsidRDefault="000F17ED" w:rsidP="00E7085C">
      <w:pPr>
        <w:spacing w:line="240" w:lineRule="auto"/>
        <w:jc w:val="both"/>
        <w:rPr>
          <w:rFonts w:ascii="Times New Roman" w:hAnsi="Times New Roman"/>
          <w:b/>
          <w:sz w:val="24"/>
          <w:szCs w:val="24"/>
          <w:highlight w:val="yellow"/>
        </w:rPr>
      </w:pPr>
    </w:p>
    <w:p w:rsidR="001F0949" w:rsidRPr="000F17ED" w:rsidRDefault="000F17ED" w:rsidP="00E7085C">
      <w:pPr>
        <w:spacing w:line="240" w:lineRule="auto"/>
        <w:jc w:val="both"/>
        <w:rPr>
          <w:rFonts w:ascii="Times New Roman" w:hAnsi="Times New Roman"/>
          <w:b/>
          <w:sz w:val="24"/>
          <w:szCs w:val="24"/>
        </w:rPr>
      </w:pPr>
      <w:r w:rsidRPr="000F17ED">
        <w:rPr>
          <w:rFonts w:ascii="Times New Roman" w:hAnsi="Times New Roman"/>
          <w:b/>
          <w:sz w:val="24"/>
          <w:szCs w:val="24"/>
        </w:rPr>
        <w:t>5</w:t>
      </w:r>
      <w:r w:rsidR="001F0949" w:rsidRPr="000F17ED">
        <w:rPr>
          <w:rFonts w:ascii="Times New Roman" w:hAnsi="Times New Roman"/>
          <w:b/>
          <w:sz w:val="24"/>
          <w:szCs w:val="24"/>
        </w:rPr>
        <w:t>. Acknowledgement</w:t>
      </w:r>
    </w:p>
    <w:p w:rsidR="007F7F7B" w:rsidRPr="00E7085C" w:rsidRDefault="001F0949" w:rsidP="00E7085C">
      <w:pPr>
        <w:spacing w:line="240" w:lineRule="auto"/>
        <w:jc w:val="both"/>
        <w:rPr>
          <w:rFonts w:ascii="Times New Roman" w:hAnsi="Times New Roman"/>
          <w:color w:val="131313"/>
          <w:sz w:val="24"/>
          <w:szCs w:val="24"/>
          <w:lang w:eastAsia="en-MY"/>
        </w:rPr>
      </w:pPr>
      <w:r w:rsidRPr="000F17ED">
        <w:rPr>
          <w:rFonts w:ascii="Times New Roman" w:hAnsi="Times New Roman"/>
          <w:color w:val="131313"/>
          <w:sz w:val="24"/>
          <w:szCs w:val="24"/>
          <w:lang w:eastAsia="en-MY"/>
        </w:rPr>
        <w:t xml:space="preserve">This study was funded by </w:t>
      </w:r>
      <w:proofErr w:type="spellStart"/>
      <w:r w:rsidRPr="000F17ED">
        <w:rPr>
          <w:rFonts w:ascii="Times New Roman" w:hAnsi="Times New Roman"/>
          <w:color w:val="131313"/>
          <w:sz w:val="24"/>
          <w:szCs w:val="24"/>
          <w:lang w:eastAsia="en-MY"/>
        </w:rPr>
        <w:t>Universiti</w:t>
      </w:r>
      <w:proofErr w:type="spellEnd"/>
      <w:r w:rsidRPr="000F17ED">
        <w:rPr>
          <w:rFonts w:ascii="Times New Roman" w:hAnsi="Times New Roman"/>
          <w:color w:val="131313"/>
          <w:sz w:val="24"/>
          <w:szCs w:val="24"/>
          <w:lang w:eastAsia="en-MY"/>
        </w:rPr>
        <w:t xml:space="preserve"> </w:t>
      </w:r>
      <w:proofErr w:type="spellStart"/>
      <w:r w:rsidRPr="000F17ED">
        <w:rPr>
          <w:rFonts w:ascii="Times New Roman" w:hAnsi="Times New Roman"/>
          <w:color w:val="131313"/>
          <w:sz w:val="24"/>
          <w:szCs w:val="24"/>
          <w:lang w:eastAsia="en-MY"/>
        </w:rPr>
        <w:t>Sains</w:t>
      </w:r>
      <w:proofErr w:type="spellEnd"/>
      <w:r w:rsidRPr="000F17ED">
        <w:rPr>
          <w:rFonts w:ascii="Times New Roman" w:hAnsi="Times New Roman"/>
          <w:color w:val="131313"/>
          <w:sz w:val="24"/>
          <w:szCs w:val="24"/>
          <w:lang w:eastAsia="en-MY"/>
        </w:rPr>
        <w:t xml:space="preserve"> Malaysia under Grant 304\PAWAM\\6039013304</w:t>
      </w:r>
      <w:r w:rsidR="007F7F7B" w:rsidRPr="000F17ED">
        <w:rPr>
          <w:rFonts w:ascii="Times New Roman" w:hAnsi="Times New Roman"/>
          <w:color w:val="131313"/>
          <w:sz w:val="24"/>
          <w:szCs w:val="24"/>
          <w:lang w:eastAsia="en-MY"/>
        </w:rPr>
        <w:t xml:space="preserve">. We owe extreme gratitude to </w:t>
      </w:r>
      <w:proofErr w:type="spellStart"/>
      <w:r w:rsidR="007F7F7B" w:rsidRPr="000F17ED">
        <w:rPr>
          <w:rFonts w:ascii="Times New Roman" w:hAnsi="Times New Roman"/>
          <w:color w:val="131313"/>
          <w:sz w:val="24"/>
          <w:szCs w:val="24"/>
          <w:lang w:eastAsia="en-MY"/>
        </w:rPr>
        <w:t>Universiti</w:t>
      </w:r>
      <w:proofErr w:type="spellEnd"/>
      <w:r w:rsidR="007F7F7B" w:rsidRPr="000F17ED">
        <w:rPr>
          <w:rFonts w:ascii="Times New Roman" w:hAnsi="Times New Roman"/>
          <w:color w:val="131313"/>
          <w:sz w:val="24"/>
          <w:szCs w:val="24"/>
          <w:lang w:eastAsia="en-MY"/>
        </w:rPr>
        <w:t xml:space="preserve"> </w:t>
      </w:r>
      <w:proofErr w:type="spellStart"/>
      <w:r w:rsidR="007F7F7B" w:rsidRPr="000F17ED">
        <w:rPr>
          <w:rFonts w:ascii="Times New Roman" w:hAnsi="Times New Roman"/>
          <w:color w:val="131313"/>
          <w:sz w:val="24"/>
          <w:szCs w:val="24"/>
          <w:lang w:eastAsia="en-MY"/>
        </w:rPr>
        <w:t>Sains</w:t>
      </w:r>
      <w:proofErr w:type="spellEnd"/>
      <w:r w:rsidR="007F7F7B" w:rsidRPr="000F17ED">
        <w:rPr>
          <w:rFonts w:ascii="Times New Roman" w:hAnsi="Times New Roman"/>
          <w:color w:val="131313"/>
          <w:sz w:val="24"/>
          <w:szCs w:val="24"/>
          <w:lang w:eastAsia="en-MY"/>
        </w:rPr>
        <w:t xml:space="preserve"> Malaysia and the </w:t>
      </w:r>
      <w:r w:rsidR="000F17ED" w:rsidRPr="000F17ED">
        <w:rPr>
          <w:rFonts w:ascii="Times New Roman" w:hAnsi="Times New Roman"/>
          <w:color w:val="131313"/>
          <w:sz w:val="24"/>
          <w:szCs w:val="24"/>
          <w:lang w:eastAsia="en-MY"/>
        </w:rPr>
        <w:t>USM Fellowship</w:t>
      </w:r>
      <w:r w:rsidR="007F7F7B" w:rsidRPr="000F17ED">
        <w:rPr>
          <w:rFonts w:ascii="Times New Roman" w:hAnsi="Times New Roman"/>
          <w:color w:val="131313"/>
          <w:sz w:val="24"/>
          <w:szCs w:val="24"/>
          <w:lang w:eastAsia="en-MY"/>
        </w:rPr>
        <w:t xml:space="preserve"> Scheme which provides the financial resources in carrying out this study. Heartiest thanks to the Department of Environment, Malaysia and the Department of Agriculture, Malaysia who also contributed in ensuring the success of this study.</w:t>
      </w:r>
      <w:r w:rsidR="007F7F7B" w:rsidRPr="00E7085C">
        <w:rPr>
          <w:rFonts w:ascii="Times New Roman" w:hAnsi="Times New Roman"/>
          <w:color w:val="131313"/>
          <w:sz w:val="24"/>
          <w:szCs w:val="24"/>
          <w:lang w:eastAsia="en-MY"/>
        </w:rPr>
        <w:t xml:space="preserve"> </w:t>
      </w:r>
    </w:p>
    <w:p w:rsidR="000F17ED" w:rsidRDefault="000F17ED" w:rsidP="00E7085C">
      <w:pPr>
        <w:spacing w:line="240" w:lineRule="auto"/>
        <w:jc w:val="both"/>
        <w:rPr>
          <w:rFonts w:ascii="Times New Roman" w:hAnsi="Times New Roman"/>
          <w:b/>
          <w:sz w:val="24"/>
          <w:szCs w:val="24"/>
          <w:highlight w:val="yellow"/>
        </w:rPr>
      </w:pPr>
    </w:p>
    <w:p w:rsidR="007F7F7B" w:rsidRPr="00E7085C" w:rsidRDefault="007F7F7B" w:rsidP="00E7085C">
      <w:pPr>
        <w:spacing w:line="240" w:lineRule="auto"/>
        <w:jc w:val="both"/>
        <w:rPr>
          <w:rFonts w:ascii="Times New Roman" w:hAnsi="Times New Roman"/>
          <w:b/>
          <w:sz w:val="24"/>
          <w:szCs w:val="24"/>
        </w:rPr>
      </w:pPr>
      <w:r w:rsidRPr="000F17ED">
        <w:rPr>
          <w:rFonts w:ascii="Times New Roman" w:hAnsi="Times New Roman"/>
          <w:b/>
          <w:sz w:val="24"/>
          <w:szCs w:val="24"/>
        </w:rPr>
        <w:t>References</w:t>
      </w:r>
    </w:p>
    <w:p w:rsidR="00884FDC" w:rsidRPr="00E7085C" w:rsidRDefault="00884FDC" w:rsidP="00E7085C">
      <w:pPr>
        <w:pStyle w:val="NoSpacing"/>
        <w:jc w:val="both"/>
        <w:rPr>
          <w:noProof/>
          <w:szCs w:val="24"/>
        </w:rPr>
      </w:pPr>
      <w:r w:rsidRPr="00E7085C">
        <w:rPr>
          <w:noProof/>
          <w:szCs w:val="24"/>
        </w:rPr>
        <w:t>Department of Agriculture, Malaysia. (2010). Paddy Production Survey Report Malaysia. ISSN: 1985-2762</w:t>
      </w:r>
    </w:p>
    <w:p w:rsidR="00884FDC" w:rsidRPr="00E7085C" w:rsidRDefault="00884FDC" w:rsidP="00E7085C">
      <w:pPr>
        <w:pStyle w:val="NoSpacing"/>
        <w:jc w:val="both"/>
        <w:rPr>
          <w:noProof/>
          <w:szCs w:val="24"/>
        </w:rPr>
      </w:pPr>
    </w:p>
    <w:p w:rsidR="00884FDC" w:rsidRPr="00E7085C" w:rsidRDefault="00884FDC" w:rsidP="00E7085C">
      <w:pPr>
        <w:pStyle w:val="NoSpacing"/>
        <w:jc w:val="both"/>
        <w:rPr>
          <w:noProof/>
          <w:szCs w:val="24"/>
        </w:rPr>
      </w:pPr>
      <w:r w:rsidRPr="00E7085C">
        <w:rPr>
          <w:noProof/>
          <w:szCs w:val="24"/>
        </w:rPr>
        <w:t>Department of Agriculture, Malaysia. (2010). Paddy Statistic of Malaysia. DISSN: 1985-2770</w:t>
      </w:r>
    </w:p>
    <w:p w:rsidR="00D24035" w:rsidRPr="00E7085C" w:rsidRDefault="00D24035" w:rsidP="00E7085C">
      <w:pPr>
        <w:autoSpaceDE w:val="0"/>
        <w:autoSpaceDN w:val="0"/>
        <w:adjustRightInd w:val="0"/>
        <w:spacing w:after="0" w:line="240" w:lineRule="auto"/>
        <w:jc w:val="both"/>
        <w:rPr>
          <w:rFonts w:ascii="Times New Roman" w:hAnsi="Times New Roman"/>
          <w:noProof/>
          <w:sz w:val="24"/>
          <w:szCs w:val="24"/>
        </w:rPr>
      </w:pPr>
    </w:p>
    <w:p w:rsidR="00657DBD" w:rsidRPr="00E7085C" w:rsidRDefault="00657DBD" w:rsidP="00E7085C">
      <w:pPr>
        <w:spacing w:line="240" w:lineRule="auto"/>
        <w:rPr>
          <w:rFonts w:ascii="Times New Roman" w:hAnsi="Times New Roman"/>
          <w:sz w:val="24"/>
          <w:szCs w:val="24"/>
        </w:rPr>
      </w:pPr>
      <w:r w:rsidRPr="00E7085C">
        <w:rPr>
          <w:rFonts w:ascii="Times New Roman" w:hAnsi="Times New Roman"/>
          <w:sz w:val="24"/>
          <w:szCs w:val="24"/>
        </w:rPr>
        <w:t xml:space="preserve">Fuhrer, J., </w:t>
      </w:r>
      <w:proofErr w:type="spellStart"/>
      <w:r w:rsidRPr="00E7085C">
        <w:rPr>
          <w:rFonts w:ascii="Times New Roman" w:hAnsi="Times New Roman"/>
          <w:sz w:val="24"/>
          <w:szCs w:val="24"/>
        </w:rPr>
        <w:t>Skarby</w:t>
      </w:r>
      <w:proofErr w:type="spellEnd"/>
      <w:r w:rsidRPr="00E7085C">
        <w:rPr>
          <w:rFonts w:ascii="Times New Roman" w:hAnsi="Times New Roman"/>
          <w:sz w:val="24"/>
          <w:szCs w:val="24"/>
        </w:rPr>
        <w:t>, L</w:t>
      </w:r>
      <w:proofErr w:type="gramStart"/>
      <w:r w:rsidRPr="00E7085C">
        <w:rPr>
          <w:rFonts w:ascii="Times New Roman" w:hAnsi="Times New Roman"/>
          <w:sz w:val="24"/>
          <w:szCs w:val="24"/>
        </w:rPr>
        <w:t>.&amp;</w:t>
      </w:r>
      <w:proofErr w:type="gramEnd"/>
      <w:r w:rsidRPr="00E7085C">
        <w:rPr>
          <w:rFonts w:ascii="Times New Roman" w:hAnsi="Times New Roman"/>
          <w:sz w:val="24"/>
          <w:szCs w:val="24"/>
        </w:rPr>
        <w:t xml:space="preserve"> </w:t>
      </w:r>
      <w:proofErr w:type="spellStart"/>
      <w:r w:rsidRPr="00E7085C">
        <w:rPr>
          <w:rFonts w:ascii="Times New Roman" w:hAnsi="Times New Roman"/>
          <w:sz w:val="24"/>
          <w:szCs w:val="24"/>
        </w:rPr>
        <w:t>Ashmore</w:t>
      </w:r>
      <w:proofErr w:type="spellEnd"/>
      <w:r w:rsidRPr="00E7085C">
        <w:rPr>
          <w:rFonts w:ascii="Times New Roman" w:hAnsi="Times New Roman"/>
          <w:sz w:val="24"/>
          <w:szCs w:val="24"/>
        </w:rPr>
        <w:t>, M. R., (1997). Critical levels for ozone effects on vegetation in Europe</w:t>
      </w:r>
      <w:r w:rsidRPr="00E7085C">
        <w:rPr>
          <w:rFonts w:ascii="Times New Roman" w:hAnsi="Times New Roman"/>
          <w:i/>
          <w:sz w:val="24"/>
          <w:szCs w:val="24"/>
        </w:rPr>
        <w:t xml:space="preserve">. </w:t>
      </w:r>
      <w:proofErr w:type="gramStart"/>
      <w:r w:rsidRPr="00E7085C">
        <w:rPr>
          <w:rFonts w:ascii="Times New Roman" w:hAnsi="Times New Roman"/>
          <w:i/>
          <w:sz w:val="24"/>
          <w:szCs w:val="24"/>
        </w:rPr>
        <w:t>Environmental Pollution, 97,</w:t>
      </w:r>
      <w:r w:rsidRPr="00E7085C">
        <w:rPr>
          <w:rFonts w:ascii="Times New Roman" w:hAnsi="Times New Roman"/>
          <w:sz w:val="24"/>
          <w:szCs w:val="24"/>
        </w:rPr>
        <w:t xml:space="preserve"> 91- 106.</w:t>
      </w:r>
      <w:proofErr w:type="gramEnd"/>
      <w:r w:rsidRPr="00E7085C">
        <w:rPr>
          <w:rFonts w:ascii="Times New Roman" w:hAnsi="Times New Roman"/>
          <w:sz w:val="24"/>
          <w:szCs w:val="24"/>
        </w:rPr>
        <w:t xml:space="preserve"> </w:t>
      </w:r>
    </w:p>
    <w:p w:rsidR="00884FDC" w:rsidRPr="00E7085C" w:rsidRDefault="00884FDC" w:rsidP="00E7085C">
      <w:pPr>
        <w:autoSpaceDE w:val="0"/>
        <w:autoSpaceDN w:val="0"/>
        <w:adjustRightInd w:val="0"/>
        <w:spacing w:after="0" w:line="240" w:lineRule="auto"/>
        <w:jc w:val="both"/>
        <w:rPr>
          <w:rFonts w:ascii="Times New Roman" w:hAnsi="Times New Roman"/>
          <w:noProof/>
          <w:color w:val="000000"/>
          <w:sz w:val="24"/>
          <w:szCs w:val="24"/>
        </w:rPr>
      </w:pPr>
      <w:r w:rsidRPr="00E7085C">
        <w:rPr>
          <w:rFonts w:ascii="Times New Roman" w:hAnsi="Times New Roman"/>
          <w:noProof/>
          <w:sz w:val="24"/>
          <w:szCs w:val="24"/>
        </w:rPr>
        <w:t>Grunhage, L., Jager, H.J., Haenel, H.D., Lopmeier,F.J. &amp; Hanewald,K. (1999). The European critical levels for ozone: improving their usage. Environmental Pollution, 105</w:t>
      </w:r>
      <w:r w:rsidRPr="00E7085C">
        <w:rPr>
          <w:rFonts w:ascii="Times New Roman" w:hAnsi="Times New Roman"/>
          <w:i/>
          <w:noProof/>
          <w:sz w:val="24"/>
          <w:szCs w:val="24"/>
        </w:rPr>
        <w:t>,</w:t>
      </w:r>
      <w:r w:rsidRPr="00E7085C">
        <w:rPr>
          <w:rFonts w:ascii="Times New Roman" w:hAnsi="Times New Roman"/>
          <w:noProof/>
          <w:sz w:val="24"/>
          <w:szCs w:val="24"/>
        </w:rPr>
        <w:t xml:space="preserve"> 163-173</w:t>
      </w:r>
    </w:p>
    <w:p w:rsidR="00D24035" w:rsidRPr="00E7085C" w:rsidRDefault="00D24035" w:rsidP="00E7085C">
      <w:pPr>
        <w:autoSpaceDE w:val="0"/>
        <w:autoSpaceDN w:val="0"/>
        <w:adjustRightInd w:val="0"/>
        <w:spacing w:after="0" w:line="240" w:lineRule="auto"/>
        <w:jc w:val="both"/>
        <w:rPr>
          <w:rFonts w:ascii="Times New Roman" w:hAnsi="Times New Roman"/>
          <w:noProof/>
          <w:sz w:val="24"/>
          <w:szCs w:val="24"/>
        </w:rPr>
      </w:pPr>
    </w:p>
    <w:p w:rsidR="00873011" w:rsidRPr="00E7085C" w:rsidRDefault="00884FDC" w:rsidP="00E7085C">
      <w:pPr>
        <w:autoSpaceDE w:val="0"/>
        <w:autoSpaceDN w:val="0"/>
        <w:adjustRightInd w:val="0"/>
        <w:spacing w:after="0" w:line="240" w:lineRule="auto"/>
        <w:jc w:val="both"/>
        <w:rPr>
          <w:rFonts w:ascii="Times New Roman" w:hAnsi="Times New Roman"/>
          <w:noProof/>
          <w:sz w:val="24"/>
          <w:szCs w:val="24"/>
        </w:rPr>
      </w:pPr>
      <w:r w:rsidRPr="00E7085C">
        <w:rPr>
          <w:rFonts w:ascii="Times New Roman" w:hAnsi="Times New Roman"/>
          <w:noProof/>
          <w:sz w:val="24"/>
          <w:szCs w:val="24"/>
        </w:rPr>
        <w:t xml:space="preserve">Ishii, S., Bell, J.N.B., &amp; Marshall,F.M. (2007). Phytotoxic risk assessment of ambient air pollution on agricultural crops in Selangor State, Malaysia, </w:t>
      </w:r>
      <w:r w:rsidRPr="00E7085C">
        <w:rPr>
          <w:rFonts w:ascii="Times New Roman" w:hAnsi="Times New Roman"/>
          <w:i/>
          <w:noProof/>
          <w:sz w:val="24"/>
          <w:szCs w:val="24"/>
        </w:rPr>
        <w:t>Environmental Pollution</w:t>
      </w:r>
      <w:r w:rsidRPr="00E7085C">
        <w:rPr>
          <w:rFonts w:ascii="Times New Roman" w:hAnsi="Times New Roman"/>
          <w:noProof/>
          <w:sz w:val="24"/>
          <w:szCs w:val="24"/>
        </w:rPr>
        <w:t>, 150, 267-279.</w:t>
      </w:r>
    </w:p>
    <w:p w:rsidR="00873011" w:rsidRPr="00E7085C" w:rsidRDefault="00873011" w:rsidP="00E7085C">
      <w:pPr>
        <w:autoSpaceDE w:val="0"/>
        <w:autoSpaceDN w:val="0"/>
        <w:adjustRightInd w:val="0"/>
        <w:spacing w:after="0" w:line="240" w:lineRule="auto"/>
        <w:jc w:val="both"/>
        <w:rPr>
          <w:rFonts w:ascii="Times New Roman" w:hAnsi="Times New Roman"/>
          <w:noProof/>
          <w:sz w:val="24"/>
          <w:szCs w:val="24"/>
        </w:rPr>
      </w:pPr>
    </w:p>
    <w:p w:rsidR="00873011" w:rsidRPr="00E7085C" w:rsidRDefault="00921994" w:rsidP="00E7085C">
      <w:pPr>
        <w:autoSpaceDE w:val="0"/>
        <w:autoSpaceDN w:val="0"/>
        <w:adjustRightInd w:val="0"/>
        <w:spacing w:after="0" w:line="240" w:lineRule="auto"/>
        <w:jc w:val="both"/>
        <w:rPr>
          <w:rFonts w:ascii="Times New Roman" w:hAnsi="Times New Roman"/>
          <w:noProof/>
          <w:sz w:val="24"/>
          <w:szCs w:val="24"/>
        </w:rPr>
      </w:pPr>
      <w:proofErr w:type="spellStart"/>
      <w:r w:rsidRPr="00E7085C">
        <w:rPr>
          <w:rFonts w:ascii="Times New Roman" w:hAnsi="Times New Roman"/>
          <w:sz w:val="24"/>
          <w:szCs w:val="24"/>
        </w:rPr>
        <w:t>Jamaludin</w:t>
      </w:r>
      <w:proofErr w:type="spellEnd"/>
      <w:r w:rsidRPr="00E7085C">
        <w:rPr>
          <w:rFonts w:ascii="Times New Roman" w:hAnsi="Times New Roman"/>
          <w:sz w:val="24"/>
          <w:szCs w:val="24"/>
        </w:rPr>
        <w:t xml:space="preserve">, S., </w:t>
      </w:r>
      <w:proofErr w:type="spellStart"/>
      <w:r w:rsidRPr="00E7085C">
        <w:rPr>
          <w:rFonts w:ascii="Times New Roman" w:hAnsi="Times New Roman"/>
          <w:sz w:val="24"/>
          <w:szCs w:val="24"/>
        </w:rPr>
        <w:t>Sayang</w:t>
      </w:r>
      <w:proofErr w:type="spellEnd"/>
      <w:r w:rsidRPr="00E7085C">
        <w:rPr>
          <w:rFonts w:ascii="Times New Roman" w:hAnsi="Times New Roman"/>
          <w:sz w:val="24"/>
          <w:szCs w:val="24"/>
        </w:rPr>
        <w:t xml:space="preserve">, M.D., Wan, Z.W.Z. &amp; Abdul A.J. (2010). Trends in peninsular Malaysia rainfall data during the Southwest Monsoon and Northeast Monsoon Seasons: 1975–2004. </w:t>
      </w:r>
      <w:proofErr w:type="spellStart"/>
      <w:r w:rsidRPr="00E7085C">
        <w:rPr>
          <w:rFonts w:ascii="Times New Roman" w:hAnsi="Times New Roman"/>
          <w:i/>
          <w:sz w:val="24"/>
          <w:szCs w:val="24"/>
        </w:rPr>
        <w:t>Sains</w:t>
      </w:r>
      <w:proofErr w:type="spellEnd"/>
      <w:r w:rsidRPr="00E7085C">
        <w:rPr>
          <w:rFonts w:ascii="Times New Roman" w:hAnsi="Times New Roman"/>
          <w:i/>
          <w:sz w:val="24"/>
          <w:szCs w:val="24"/>
        </w:rPr>
        <w:t xml:space="preserve"> </w:t>
      </w:r>
      <w:proofErr w:type="spellStart"/>
      <w:r w:rsidRPr="00E7085C">
        <w:rPr>
          <w:rFonts w:ascii="Times New Roman" w:hAnsi="Times New Roman"/>
          <w:i/>
          <w:sz w:val="24"/>
          <w:szCs w:val="24"/>
        </w:rPr>
        <w:t>Malaysiana</w:t>
      </w:r>
      <w:proofErr w:type="spellEnd"/>
      <w:r w:rsidRPr="00E7085C">
        <w:rPr>
          <w:rFonts w:ascii="Times New Roman" w:hAnsi="Times New Roman"/>
          <w:sz w:val="24"/>
          <w:szCs w:val="24"/>
        </w:rPr>
        <w:t>, 39 (4), 533-542</w:t>
      </w:r>
    </w:p>
    <w:p w:rsidR="00873011" w:rsidRPr="00E7085C" w:rsidRDefault="00873011" w:rsidP="00E7085C">
      <w:pPr>
        <w:autoSpaceDE w:val="0"/>
        <w:autoSpaceDN w:val="0"/>
        <w:adjustRightInd w:val="0"/>
        <w:spacing w:after="0" w:line="240" w:lineRule="auto"/>
        <w:jc w:val="both"/>
        <w:rPr>
          <w:rFonts w:ascii="Times New Roman" w:hAnsi="Times New Roman"/>
          <w:noProof/>
          <w:sz w:val="24"/>
          <w:szCs w:val="24"/>
        </w:rPr>
      </w:pPr>
    </w:p>
    <w:p w:rsidR="00873011" w:rsidRPr="00E7085C" w:rsidRDefault="00657DBD" w:rsidP="00E7085C">
      <w:pPr>
        <w:autoSpaceDE w:val="0"/>
        <w:autoSpaceDN w:val="0"/>
        <w:adjustRightInd w:val="0"/>
        <w:spacing w:after="0" w:line="240" w:lineRule="auto"/>
        <w:jc w:val="both"/>
        <w:rPr>
          <w:rFonts w:ascii="Times New Roman" w:hAnsi="Times New Roman"/>
          <w:noProof/>
          <w:sz w:val="24"/>
          <w:szCs w:val="24"/>
        </w:rPr>
      </w:pPr>
      <w:proofErr w:type="gramStart"/>
      <w:r w:rsidRPr="00E7085C">
        <w:rPr>
          <w:rFonts w:ascii="Times New Roman" w:hAnsi="Times New Roman"/>
          <w:sz w:val="24"/>
          <w:szCs w:val="24"/>
        </w:rPr>
        <w:t xml:space="preserve">Keller, F., </w:t>
      </w:r>
      <w:proofErr w:type="spellStart"/>
      <w:r w:rsidRPr="00E7085C">
        <w:rPr>
          <w:rFonts w:ascii="Times New Roman" w:hAnsi="Times New Roman"/>
          <w:sz w:val="24"/>
          <w:szCs w:val="24"/>
        </w:rPr>
        <w:t>Bassin</w:t>
      </w:r>
      <w:proofErr w:type="spellEnd"/>
      <w:r w:rsidRPr="00E7085C">
        <w:rPr>
          <w:rFonts w:ascii="Times New Roman" w:hAnsi="Times New Roman"/>
          <w:sz w:val="24"/>
          <w:szCs w:val="24"/>
        </w:rPr>
        <w:t xml:space="preserve">, S., </w:t>
      </w:r>
      <w:proofErr w:type="spellStart"/>
      <w:r w:rsidRPr="00E7085C">
        <w:rPr>
          <w:rFonts w:ascii="Times New Roman" w:hAnsi="Times New Roman"/>
          <w:sz w:val="24"/>
          <w:szCs w:val="24"/>
        </w:rPr>
        <w:t>Ammann</w:t>
      </w:r>
      <w:proofErr w:type="spellEnd"/>
      <w:r w:rsidRPr="00E7085C">
        <w:rPr>
          <w:rFonts w:ascii="Times New Roman" w:hAnsi="Times New Roman"/>
          <w:sz w:val="24"/>
          <w:szCs w:val="24"/>
        </w:rPr>
        <w:t>, C. &amp; Fuhrer, J. (2007).</w:t>
      </w:r>
      <w:proofErr w:type="gramEnd"/>
      <w:r w:rsidRPr="00E7085C">
        <w:rPr>
          <w:rFonts w:ascii="Times New Roman" w:hAnsi="Times New Roman"/>
          <w:sz w:val="24"/>
          <w:szCs w:val="24"/>
        </w:rPr>
        <w:t xml:space="preserve"> High- resolution modelling of AOT40 and </w:t>
      </w:r>
      <w:proofErr w:type="spellStart"/>
      <w:r w:rsidRPr="00E7085C">
        <w:rPr>
          <w:rFonts w:ascii="Times New Roman" w:hAnsi="Times New Roman"/>
          <w:sz w:val="24"/>
          <w:szCs w:val="24"/>
        </w:rPr>
        <w:t>stomatal</w:t>
      </w:r>
      <w:proofErr w:type="spellEnd"/>
      <w:r w:rsidRPr="00E7085C">
        <w:rPr>
          <w:rFonts w:ascii="Times New Roman" w:hAnsi="Times New Roman"/>
          <w:sz w:val="24"/>
          <w:szCs w:val="24"/>
        </w:rPr>
        <w:t xml:space="preserve"> ozone uptake in wheat and grassland: A comparison between 2000 and hot summer of 2003 in Switzerland. </w:t>
      </w:r>
      <w:proofErr w:type="gramStart"/>
      <w:r w:rsidRPr="00E7085C">
        <w:rPr>
          <w:rFonts w:ascii="Times New Roman" w:hAnsi="Times New Roman"/>
          <w:i/>
          <w:sz w:val="24"/>
          <w:szCs w:val="24"/>
        </w:rPr>
        <w:t>Environmental Pollution.</w:t>
      </w:r>
      <w:proofErr w:type="gramEnd"/>
      <w:r w:rsidRPr="00E7085C">
        <w:rPr>
          <w:rFonts w:ascii="Times New Roman" w:hAnsi="Times New Roman"/>
          <w:i/>
          <w:sz w:val="24"/>
          <w:szCs w:val="24"/>
        </w:rPr>
        <w:t xml:space="preserve"> 146,</w:t>
      </w:r>
      <w:r w:rsidRPr="00E7085C">
        <w:rPr>
          <w:rFonts w:ascii="Times New Roman" w:hAnsi="Times New Roman"/>
          <w:sz w:val="24"/>
          <w:szCs w:val="24"/>
        </w:rPr>
        <w:t xml:space="preserve"> 671-677.</w:t>
      </w:r>
    </w:p>
    <w:p w:rsidR="00873011" w:rsidRPr="00E7085C" w:rsidRDefault="00873011" w:rsidP="00E7085C">
      <w:pPr>
        <w:autoSpaceDE w:val="0"/>
        <w:autoSpaceDN w:val="0"/>
        <w:adjustRightInd w:val="0"/>
        <w:spacing w:after="0" w:line="240" w:lineRule="auto"/>
        <w:jc w:val="both"/>
        <w:rPr>
          <w:rFonts w:ascii="Times New Roman" w:hAnsi="Times New Roman"/>
          <w:noProof/>
          <w:sz w:val="24"/>
          <w:szCs w:val="24"/>
        </w:rPr>
      </w:pPr>
    </w:p>
    <w:p w:rsidR="00873011" w:rsidRPr="00E7085C" w:rsidRDefault="00FC01D6" w:rsidP="00E7085C">
      <w:pPr>
        <w:autoSpaceDE w:val="0"/>
        <w:autoSpaceDN w:val="0"/>
        <w:adjustRightInd w:val="0"/>
        <w:spacing w:after="0" w:line="240" w:lineRule="auto"/>
        <w:jc w:val="both"/>
        <w:rPr>
          <w:rFonts w:ascii="Times New Roman" w:hAnsi="Times New Roman"/>
          <w:noProof/>
          <w:sz w:val="24"/>
          <w:szCs w:val="24"/>
        </w:rPr>
      </w:pPr>
      <w:r w:rsidRPr="00E7085C">
        <w:rPr>
          <w:rFonts w:ascii="Times New Roman" w:hAnsi="Times New Roman"/>
          <w:noProof/>
          <w:sz w:val="24"/>
          <w:szCs w:val="24"/>
        </w:rPr>
        <w:t xml:space="preserve">Lal, S., Naja, M. &amp; Subbaraya, B.H. (2000). Seasonal variations in surface ozone and its precursors over an urban site in India. </w:t>
      </w:r>
      <w:r w:rsidRPr="00E7085C">
        <w:rPr>
          <w:rFonts w:ascii="Times New Roman" w:hAnsi="Times New Roman"/>
          <w:i/>
          <w:noProof/>
          <w:sz w:val="24"/>
          <w:szCs w:val="24"/>
        </w:rPr>
        <w:t>Atmospheric Environment</w:t>
      </w:r>
      <w:r w:rsidRPr="00E7085C">
        <w:rPr>
          <w:rFonts w:ascii="Times New Roman" w:hAnsi="Times New Roman"/>
          <w:noProof/>
          <w:sz w:val="24"/>
          <w:szCs w:val="24"/>
        </w:rPr>
        <w:t>. 34, 2713-2724</w:t>
      </w:r>
    </w:p>
    <w:p w:rsidR="00873011" w:rsidRPr="00E7085C" w:rsidRDefault="00873011" w:rsidP="00E7085C">
      <w:pPr>
        <w:autoSpaceDE w:val="0"/>
        <w:autoSpaceDN w:val="0"/>
        <w:adjustRightInd w:val="0"/>
        <w:spacing w:after="0" w:line="240" w:lineRule="auto"/>
        <w:jc w:val="both"/>
        <w:rPr>
          <w:rFonts w:ascii="Times New Roman" w:hAnsi="Times New Roman"/>
          <w:noProof/>
          <w:sz w:val="24"/>
          <w:szCs w:val="24"/>
        </w:rPr>
      </w:pPr>
    </w:p>
    <w:p w:rsidR="00884FDC" w:rsidRPr="00E7085C" w:rsidRDefault="00884FDC" w:rsidP="00E7085C">
      <w:pPr>
        <w:autoSpaceDE w:val="0"/>
        <w:autoSpaceDN w:val="0"/>
        <w:adjustRightInd w:val="0"/>
        <w:spacing w:after="0" w:line="240" w:lineRule="auto"/>
        <w:jc w:val="both"/>
        <w:rPr>
          <w:rFonts w:ascii="Times New Roman" w:hAnsi="Times New Roman"/>
          <w:noProof/>
          <w:sz w:val="24"/>
          <w:szCs w:val="24"/>
        </w:rPr>
      </w:pPr>
      <w:r w:rsidRPr="00E7085C">
        <w:rPr>
          <w:rFonts w:ascii="Times New Roman" w:eastAsia="AdvTimes" w:hAnsi="Times New Roman"/>
          <w:sz w:val="24"/>
          <w:szCs w:val="24"/>
        </w:rPr>
        <w:lastRenderedPageBreak/>
        <w:t>LRTAP Convention</w:t>
      </w:r>
      <w:proofErr w:type="gramStart"/>
      <w:r w:rsidRPr="00E7085C">
        <w:rPr>
          <w:rFonts w:ascii="Times New Roman" w:eastAsia="AdvTimes" w:hAnsi="Times New Roman"/>
          <w:sz w:val="24"/>
          <w:szCs w:val="24"/>
        </w:rPr>
        <w:t>,(</w:t>
      </w:r>
      <w:proofErr w:type="gramEnd"/>
      <w:r w:rsidRPr="00E7085C">
        <w:rPr>
          <w:rFonts w:ascii="Times New Roman" w:eastAsia="AdvTimes" w:hAnsi="Times New Roman"/>
          <w:sz w:val="24"/>
          <w:szCs w:val="24"/>
        </w:rPr>
        <w:t xml:space="preserve">2004). </w:t>
      </w:r>
      <w:proofErr w:type="gramStart"/>
      <w:r w:rsidRPr="00E7085C">
        <w:rPr>
          <w:rFonts w:ascii="Times New Roman" w:eastAsia="AdvTimes" w:hAnsi="Times New Roman"/>
          <w:sz w:val="24"/>
          <w:szCs w:val="24"/>
        </w:rPr>
        <w:t>Manual on methodologies and criteria for modelling and mapping critical loads and levels and air pollution effects, risks and trends.</w:t>
      </w:r>
      <w:proofErr w:type="gramEnd"/>
      <w:r w:rsidRPr="00E7085C">
        <w:rPr>
          <w:rFonts w:ascii="Times New Roman" w:eastAsia="AdvTimes" w:hAnsi="Times New Roman"/>
          <w:sz w:val="24"/>
          <w:szCs w:val="24"/>
        </w:rPr>
        <w:t xml:space="preserve"> </w:t>
      </w:r>
      <w:proofErr w:type="gramStart"/>
      <w:r w:rsidRPr="00E7085C">
        <w:rPr>
          <w:rFonts w:ascii="Times New Roman" w:eastAsia="AdvTimes" w:hAnsi="Times New Roman"/>
          <w:sz w:val="24"/>
          <w:szCs w:val="24"/>
        </w:rPr>
        <w:t xml:space="preserve">Convention on Long-range </w:t>
      </w:r>
      <w:proofErr w:type="spellStart"/>
      <w:r w:rsidRPr="00E7085C">
        <w:rPr>
          <w:rFonts w:ascii="Times New Roman" w:eastAsia="AdvTimes" w:hAnsi="Times New Roman"/>
          <w:sz w:val="24"/>
          <w:szCs w:val="24"/>
        </w:rPr>
        <w:t>Transboundary</w:t>
      </w:r>
      <w:proofErr w:type="spellEnd"/>
      <w:r w:rsidRPr="00E7085C">
        <w:rPr>
          <w:rFonts w:ascii="Times New Roman" w:eastAsia="AdvTimes" w:hAnsi="Times New Roman"/>
          <w:sz w:val="24"/>
          <w:szCs w:val="24"/>
        </w:rPr>
        <w:t xml:space="preserve"> Air Pollution.</w:t>
      </w:r>
      <w:proofErr w:type="gramEnd"/>
      <w:r w:rsidRPr="00E7085C">
        <w:rPr>
          <w:rFonts w:ascii="Times New Roman" w:eastAsia="AdvTimes" w:hAnsi="Times New Roman"/>
          <w:sz w:val="24"/>
          <w:szCs w:val="24"/>
        </w:rPr>
        <w:t xml:space="preserve"> /</w:t>
      </w:r>
      <w:r w:rsidRPr="00E7085C">
        <w:rPr>
          <w:rFonts w:ascii="Times New Roman" w:eastAsia="AdvTimes" w:hAnsi="Times New Roman"/>
          <w:color w:val="000066"/>
          <w:sz w:val="24"/>
          <w:szCs w:val="24"/>
        </w:rPr>
        <w:t>http://www.icpmapping.org</w:t>
      </w:r>
      <w:r w:rsidRPr="00E7085C">
        <w:rPr>
          <w:rFonts w:ascii="Times New Roman" w:eastAsia="AdvTimes" w:hAnsi="Times New Roman"/>
          <w:sz w:val="24"/>
          <w:szCs w:val="24"/>
        </w:rPr>
        <w:t>.</w:t>
      </w:r>
    </w:p>
    <w:p w:rsidR="00873011" w:rsidRPr="00E7085C" w:rsidRDefault="00873011" w:rsidP="00E7085C">
      <w:pPr>
        <w:pStyle w:val="Default"/>
        <w:rPr>
          <w:rFonts w:ascii="Times New Roman" w:eastAsia="AdvTimes" w:hAnsi="Times New Roman" w:cs="Times New Roman"/>
        </w:rPr>
      </w:pPr>
    </w:p>
    <w:p w:rsidR="00B758AA" w:rsidRPr="00E7085C" w:rsidRDefault="00B758AA" w:rsidP="00E7085C">
      <w:pPr>
        <w:pStyle w:val="Default"/>
        <w:rPr>
          <w:rFonts w:ascii="Times New Roman" w:hAnsi="Times New Roman" w:cs="Times New Roman"/>
        </w:rPr>
      </w:pPr>
      <w:proofErr w:type="gramStart"/>
      <w:r w:rsidRPr="00E7085C">
        <w:rPr>
          <w:rFonts w:ascii="Times New Roman" w:eastAsia="AdvTimes" w:hAnsi="Times New Roman" w:cs="Times New Roman"/>
        </w:rPr>
        <w:t>MARDI.</w:t>
      </w:r>
      <w:proofErr w:type="gramEnd"/>
      <w:r w:rsidRPr="00E7085C">
        <w:rPr>
          <w:rFonts w:ascii="Times New Roman" w:eastAsia="AdvTimes" w:hAnsi="Times New Roman" w:cs="Times New Roman"/>
        </w:rPr>
        <w:t xml:space="preserve"> </w:t>
      </w:r>
      <w:proofErr w:type="gramStart"/>
      <w:r w:rsidRPr="00E7085C">
        <w:rPr>
          <w:rFonts w:ascii="Times New Roman" w:eastAsia="AdvTimes" w:hAnsi="Times New Roman" w:cs="Times New Roman"/>
        </w:rPr>
        <w:t xml:space="preserve">(2009). </w:t>
      </w:r>
      <w:proofErr w:type="spellStart"/>
      <w:r w:rsidRPr="00E7085C">
        <w:rPr>
          <w:rFonts w:ascii="Times New Roman" w:hAnsi="Times New Roman" w:cs="Times New Roman"/>
          <w:bCs/>
        </w:rPr>
        <w:t>Latar</w:t>
      </w:r>
      <w:proofErr w:type="spellEnd"/>
      <w:r w:rsidRPr="00E7085C">
        <w:rPr>
          <w:rFonts w:ascii="Times New Roman" w:hAnsi="Times New Roman" w:cs="Times New Roman"/>
          <w:bCs/>
        </w:rPr>
        <w:t xml:space="preserve"> </w:t>
      </w:r>
      <w:proofErr w:type="spellStart"/>
      <w:r w:rsidRPr="00E7085C">
        <w:rPr>
          <w:rFonts w:ascii="Times New Roman" w:hAnsi="Times New Roman" w:cs="Times New Roman"/>
          <w:bCs/>
        </w:rPr>
        <w:t>Belakang</w:t>
      </w:r>
      <w:proofErr w:type="spellEnd"/>
      <w:r w:rsidRPr="00E7085C">
        <w:rPr>
          <w:rFonts w:ascii="Times New Roman" w:hAnsi="Times New Roman" w:cs="Times New Roman"/>
          <w:bCs/>
        </w:rPr>
        <w:t xml:space="preserve"> </w:t>
      </w:r>
      <w:proofErr w:type="spellStart"/>
      <w:r w:rsidRPr="00E7085C">
        <w:rPr>
          <w:rFonts w:ascii="Times New Roman" w:hAnsi="Times New Roman" w:cs="Times New Roman"/>
          <w:bCs/>
        </w:rPr>
        <w:t>Industri</w:t>
      </w:r>
      <w:proofErr w:type="spellEnd"/>
      <w:r w:rsidRPr="00E7085C">
        <w:rPr>
          <w:rFonts w:ascii="Times New Roman" w:hAnsi="Times New Roman" w:cs="Times New Roman"/>
          <w:bCs/>
        </w:rPr>
        <w:t xml:space="preserve"> </w:t>
      </w:r>
      <w:proofErr w:type="spellStart"/>
      <w:r w:rsidRPr="00E7085C">
        <w:rPr>
          <w:rFonts w:ascii="Times New Roman" w:hAnsi="Times New Roman" w:cs="Times New Roman"/>
          <w:bCs/>
        </w:rPr>
        <w:t>Beras</w:t>
      </w:r>
      <w:proofErr w:type="spellEnd"/>
      <w:r w:rsidRPr="00E7085C">
        <w:rPr>
          <w:rFonts w:ascii="Times New Roman" w:hAnsi="Times New Roman" w:cs="Times New Roman"/>
          <w:bCs/>
        </w:rPr>
        <w:t xml:space="preserve"> Negara.</w:t>
      </w:r>
      <w:proofErr w:type="gramEnd"/>
    </w:p>
    <w:p w:rsidR="00B758AA" w:rsidRPr="00E7085C" w:rsidRDefault="00B758AA" w:rsidP="00E7085C">
      <w:pPr>
        <w:autoSpaceDE w:val="0"/>
        <w:autoSpaceDN w:val="0"/>
        <w:adjustRightInd w:val="0"/>
        <w:spacing w:after="0" w:line="240" w:lineRule="auto"/>
        <w:jc w:val="both"/>
        <w:rPr>
          <w:rFonts w:ascii="Times New Roman" w:hAnsi="Times New Roman"/>
          <w:sz w:val="24"/>
          <w:szCs w:val="24"/>
        </w:rPr>
      </w:pPr>
    </w:p>
    <w:p w:rsidR="00884FDC" w:rsidRPr="00E7085C" w:rsidRDefault="00884FDC" w:rsidP="00E7085C">
      <w:pPr>
        <w:autoSpaceDE w:val="0"/>
        <w:autoSpaceDN w:val="0"/>
        <w:adjustRightInd w:val="0"/>
        <w:spacing w:after="0" w:line="240" w:lineRule="auto"/>
        <w:jc w:val="both"/>
        <w:rPr>
          <w:rFonts w:ascii="Times New Roman" w:hAnsi="Times New Roman"/>
          <w:sz w:val="24"/>
          <w:szCs w:val="24"/>
        </w:rPr>
      </w:pPr>
      <w:proofErr w:type="gramStart"/>
      <w:r w:rsidRPr="00E7085C">
        <w:rPr>
          <w:rFonts w:ascii="Times New Roman" w:hAnsi="Times New Roman"/>
          <w:sz w:val="24"/>
          <w:szCs w:val="24"/>
        </w:rPr>
        <w:t>UNECE.</w:t>
      </w:r>
      <w:proofErr w:type="gramEnd"/>
      <w:r w:rsidRPr="00E7085C">
        <w:rPr>
          <w:rFonts w:ascii="Times New Roman" w:hAnsi="Times New Roman"/>
          <w:sz w:val="24"/>
          <w:szCs w:val="24"/>
        </w:rPr>
        <w:t xml:space="preserve"> (1996). Manual on Methodologies and Criteria for Mapping Critical Levels/Loads and geographical areas where they are exceeded. </w:t>
      </w:r>
      <w:proofErr w:type="spellStart"/>
      <w:r w:rsidRPr="00E7085C">
        <w:rPr>
          <w:rFonts w:ascii="Times New Roman" w:hAnsi="Times New Roman"/>
          <w:sz w:val="24"/>
          <w:szCs w:val="24"/>
        </w:rPr>
        <w:t>Umweltbundesamt</w:t>
      </w:r>
      <w:proofErr w:type="spellEnd"/>
      <w:r w:rsidRPr="00E7085C">
        <w:rPr>
          <w:rFonts w:ascii="Times New Roman" w:hAnsi="Times New Roman"/>
          <w:sz w:val="24"/>
          <w:szCs w:val="24"/>
        </w:rPr>
        <w:t>, Berlin, Germany.</w:t>
      </w:r>
    </w:p>
    <w:p w:rsidR="00D24035" w:rsidRPr="00E7085C" w:rsidRDefault="00D24035" w:rsidP="00E7085C">
      <w:pPr>
        <w:autoSpaceDE w:val="0"/>
        <w:autoSpaceDN w:val="0"/>
        <w:adjustRightInd w:val="0"/>
        <w:spacing w:after="0" w:line="240" w:lineRule="auto"/>
        <w:jc w:val="both"/>
        <w:rPr>
          <w:rFonts w:ascii="Times New Roman" w:hAnsi="Times New Roman"/>
          <w:sz w:val="24"/>
          <w:szCs w:val="24"/>
        </w:rPr>
      </w:pPr>
    </w:p>
    <w:p w:rsidR="00884FDC" w:rsidRPr="00E7085C" w:rsidRDefault="00884FDC" w:rsidP="00E7085C">
      <w:pPr>
        <w:autoSpaceDE w:val="0"/>
        <w:autoSpaceDN w:val="0"/>
        <w:adjustRightInd w:val="0"/>
        <w:spacing w:after="0" w:line="240" w:lineRule="auto"/>
        <w:jc w:val="both"/>
        <w:rPr>
          <w:rFonts w:ascii="Times New Roman" w:hAnsi="Times New Roman"/>
          <w:sz w:val="24"/>
          <w:szCs w:val="24"/>
        </w:rPr>
      </w:pPr>
      <w:r w:rsidRPr="00E7085C">
        <w:rPr>
          <w:rFonts w:ascii="Times New Roman" w:hAnsi="Times New Roman"/>
          <w:sz w:val="24"/>
          <w:szCs w:val="24"/>
        </w:rPr>
        <w:t xml:space="preserve">Wang, H., Kiang, C.S., Tang, X., Zhou, X. &amp; </w:t>
      </w:r>
      <w:proofErr w:type="spellStart"/>
      <w:r w:rsidRPr="00E7085C">
        <w:rPr>
          <w:rFonts w:ascii="Times New Roman" w:hAnsi="Times New Roman"/>
          <w:sz w:val="24"/>
          <w:szCs w:val="24"/>
        </w:rPr>
        <w:t>Chameides</w:t>
      </w:r>
      <w:proofErr w:type="spellEnd"/>
      <w:r w:rsidRPr="00E7085C">
        <w:rPr>
          <w:rFonts w:ascii="Times New Roman" w:hAnsi="Times New Roman"/>
          <w:sz w:val="24"/>
          <w:szCs w:val="24"/>
        </w:rPr>
        <w:t xml:space="preserve">, W.L. (2005). </w:t>
      </w:r>
      <w:r w:rsidRPr="00E7085C">
        <w:rPr>
          <w:rFonts w:ascii="Times New Roman" w:eastAsia="AdvTimes" w:hAnsi="Times New Roman"/>
          <w:sz w:val="24"/>
          <w:szCs w:val="24"/>
        </w:rPr>
        <w:t xml:space="preserve">Surface ozone: A likely threat to crops in Yangtze delta of China. </w:t>
      </w:r>
      <w:r w:rsidRPr="00E7085C">
        <w:rPr>
          <w:rFonts w:ascii="Times New Roman" w:eastAsia="AdvTimes" w:hAnsi="Times New Roman"/>
          <w:i/>
          <w:sz w:val="24"/>
          <w:szCs w:val="24"/>
        </w:rPr>
        <w:t>Atmospheric Environment</w:t>
      </w:r>
      <w:r w:rsidRPr="00E7085C">
        <w:rPr>
          <w:rFonts w:ascii="Times New Roman" w:eastAsia="AdvTimes" w:hAnsi="Times New Roman"/>
          <w:sz w:val="24"/>
          <w:szCs w:val="24"/>
        </w:rPr>
        <w:t>, 39, 3843-3850.</w:t>
      </w:r>
    </w:p>
    <w:p w:rsidR="00AF1D07" w:rsidRPr="00E7085C" w:rsidRDefault="00AF1D07" w:rsidP="00E7085C">
      <w:pPr>
        <w:spacing w:line="240" w:lineRule="auto"/>
        <w:jc w:val="both"/>
        <w:rPr>
          <w:rFonts w:ascii="Times New Roman" w:hAnsi="Times New Roman"/>
          <w:sz w:val="24"/>
          <w:szCs w:val="24"/>
        </w:rPr>
      </w:pPr>
    </w:p>
    <w:sectPr w:rsidR="00AF1D07" w:rsidRPr="00E7085C" w:rsidSect="00C42C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13BA"/>
    <w:multiLevelType w:val="hybridMultilevel"/>
    <w:tmpl w:val="D098E8FA"/>
    <w:lvl w:ilvl="0" w:tplc="A002E0E8">
      <w:start w:val="3"/>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3900"/>
    <w:rsid w:val="00005DAE"/>
    <w:rsid w:val="000112E2"/>
    <w:rsid w:val="0001479E"/>
    <w:rsid w:val="000165B5"/>
    <w:rsid w:val="00043E79"/>
    <w:rsid w:val="00047923"/>
    <w:rsid w:val="0005145E"/>
    <w:rsid w:val="00080B7A"/>
    <w:rsid w:val="00080CB4"/>
    <w:rsid w:val="000C5E10"/>
    <w:rsid w:val="000E3F1C"/>
    <w:rsid w:val="000E44C9"/>
    <w:rsid w:val="000F17ED"/>
    <w:rsid w:val="000F3B09"/>
    <w:rsid w:val="000F5AE6"/>
    <w:rsid w:val="000F5F03"/>
    <w:rsid w:val="00100897"/>
    <w:rsid w:val="001025D9"/>
    <w:rsid w:val="00116EE6"/>
    <w:rsid w:val="0012796C"/>
    <w:rsid w:val="0013414E"/>
    <w:rsid w:val="00136E5A"/>
    <w:rsid w:val="0015399D"/>
    <w:rsid w:val="001552CC"/>
    <w:rsid w:val="001565FE"/>
    <w:rsid w:val="00162B5D"/>
    <w:rsid w:val="001679B5"/>
    <w:rsid w:val="0017565C"/>
    <w:rsid w:val="00181918"/>
    <w:rsid w:val="001A2B4F"/>
    <w:rsid w:val="001B4EA1"/>
    <w:rsid w:val="001B6281"/>
    <w:rsid w:val="001B7C9E"/>
    <w:rsid w:val="001D48C9"/>
    <w:rsid w:val="001E7896"/>
    <w:rsid w:val="001F0949"/>
    <w:rsid w:val="001F7990"/>
    <w:rsid w:val="0020390B"/>
    <w:rsid w:val="00204524"/>
    <w:rsid w:val="00216209"/>
    <w:rsid w:val="00221182"/>
    <w:rsid w:val="00223B95"/>
    <w:rsid w:val="00243B3A"/>
    <w:rsid w:val="002502D6"/>
    <w:rsid w:val="002504CA"/>
    <w:rsid w:val="00261EDF"/>
    <w:rsid w:val="002776A7"/>
    <w:rsid w:val="0028102C"/>
    <w:rsid w:val="00295863"/>
    <w:rsid w:val="002B0927"/>
    <w:rsid w:val="002B3FD2"/>
    <w:rsid w:val="002B6354"/>
    <w:rsid w:val="002D19DB"/>
    <w:rsid w:val="002E01B1"/>
    <w:rsid w:val="002E381D"/>
    <w:rsid w:val="00300E70"/>
    <w:rsid w:val="00305DC9"/>
    <w:rsid w:val="00321CC4"/>
    <w:rsid w:val="00325290"/>
    <w:rsid w:val="00337B20"/>
    <w:rsid w:val="00353A86"/>
    <w:rsid w:val="00356217"/>
    <w:rsid w:val="00357278"/>
    <w:rsid w:val="0036094F"/>
    <w:rsid w:val="003623F5"/>
    <w:rsid w:val="00374864"/>
    <w:rsid w:val="003755F4"/>
    <w:rsid w:val="003A208C"/>
    <w:rsid w:val="003A3C49"/>
    <w:rsid w:val="003C7A15"/>
    <w:rsid w:val="003E03F7"/>
    <w:rsid w:val="003E3340"/>
    <w:rsid w:val="0041227F"/>
    <w:rsid w:val="00413C8A"/>
    <w:rsid w:val="00437481"/>
    <w:rsid w:val="0044725F"/>
    <w:rsid w:val="00450FE1"/>
    <w:rsid w:val="00456609"/>
    <w:rsid w:val="004754F3"/>
    <w:rsid w:val="00475CCE"/>
    <w:rsid w:val="00475F5C"/>
    <w:rsid w:val="00483182"/>
    <w:rsid w:val="00483BFF"/>
    <w:rsid w:val="00497F5A"/>
    <w:rsid w:val="004A4B90"/>
    <w:rsid w:val="004C32DF"/>
    <w:rsid w:val="004C3417"/>
    <w:rsid w:val="004C3E2B"/>
    <w:rsid w:val="004C566F"/>
    <w:rsid w:val="004E2072"/>
    <w:rsid w:val="004F1868"/>
    <w:rsid w:val="004F4FD6"/>
    <w:rsid w:val="005079B0"/>
    <w:rsid w:val="00512C68"/>
    <w:rsid w:val="00550D89"/>
    <w:rsid w:val="0059153D"/>
    <w:rsid w:val="005962A8"/>
    <w:rsid w:val="005B1589"/>
    <w:rsid w:val="005B68D1"/>
    <w:rsid w:val="005D4057"/>
    <w:rsid w:val="005E0970"/>
    <w:rsid w:val="005F26E3"/>
    <w:rsid w:val="0060117B"/>
    <w:rsid w:val="0060786A"/>
    <w:rsid w:val="0061338A"/>
    <w:rsid w:val="0061338B"/>
    <w:rsid w:val="00617C4E"/>
    <w:rsid w:val="006440DA"/>
    <w:rsid w:val="00651947"/>
    <w:rsid w:val="006527D6"/>
    <w:rsid w:val="00657DBD"/>
    <w:rsid w:val="006671B7"/>
    <w:rsid w:val="00667BBB"/>
    <w:rsid w:val="006762C9"/>
    <w:rsid w:val="00687108"/>
    <w:rsid w:val="006A64B5"/>
    <w:rsid w:val="006B7F98"/>
    <w:rsid w:val="006D24F8"/>
    <w:rsid w:val="006E2B98"/>
    <w:rsid w:val="006E43C8"/>
    <w:rsid w:val="0070559B"/>
    <w:rsid w:val="00733900"/>
    <w:rsid w:val="00734978"/>
    <w:rsid w:val="0074309F"/>
    <w:rsid w:val="007449E9"/>
    <w:rsid w:val="00762475"/>
    <w:rsid w:val="0076357C"/>
    <w:rsid w:val="00767064"/>
    <w:rsid w:val="007772F5"/>
    <w:rsid w:val="007B7545"/>
    <w:rsid w:val="007E1280"/>
    <w:rsid w:val="007F1E82"/>
    <w:rsid w:val="007F44BE"/>
    <w:rsid w:val="007F7F7B"/>
    <w:rsid w:val="00804959"/>
    <w:rsid w:val="0080754E"/>
    <w:rsid w:val="008153C9"/>
    <w:rsid w:val="00823000"/>
    <w:rsid w:val="00824CD1"/>
    <w:rsid w:val="00826200"/>
    <w:rsid w:val="0084127F"/>
    <w:rsid w:val="008456B9"/>
    <w:rsid w:val="00873011"/>
    <w:rsid w:val="00875B44"/>
    <w:rsid w:val="008762E2"/>
    <w:rsid w:val="008816D5"/>
    <w:rsid w:val="00884FDC"/>
    <w:rsid w:val="00891792"/>
    <w:rsid w:val="00892890"/>
    <w:rsid w:val="008931D2"/>
    <w:rsid w:val="008956DB"/>
    <w:rsid w:val="008A6257"/>
    <w:rsid w:val="008A719F"/>
    <w:rsid w:val="008C29E5"/>
    <w:rsid w:val="008C4D1B"/>
    <w:rsid w:val="008D02B9"/>
    <w:rsid w:val="008D04D0"/>
    <w:rsid w:val="008D174C"/>
    <w:rsid w:val="008E3B4B"/>
    <w:rsid w:val="008F17A7"/>
    <w:rsid w:val="008F30C0"/>
    <w:rsid w:val="00907755"/>
    <w:rsid w:val="00921994"/>
    <w:rsid w:val="00923DDD"/>
    <w:rsid w:val="009262E7"/>
    <w:rsid w:val="0093354F"/>
    <w:rsid w:val="00937B7C"/>
    <w:rsid w:val="00942F33"/>
    <w:rsid w:val="00944BEC"/>
    <w:rsid w:val="00945FE4"/>
    <w:rsid w:val="0095682E"/>
    <w:rsid w:val="00961CD9"/>
    <w:rsid w:val="009631B2"/>
    <w:rsid w:val="0098178C"/>
    <w:rsid w:val="0098392B"/>
    <w:rsid w:val="00994DE3"/>
    <w:rsid w:val="00995214"/>
    <w:rsid w:val="009976BA"/>
    <w:rsid w:val="009C26F3"/>
    <w:rsid w:val="009C3124"/>
    <w:rsid w:val="009E2967"/>
    <w:rsid w:val="009F7871"/>
    <w:rsid w:val="009F7C0E"/>
    <w:rsid w:val="00A0610F"/>
    <w:rsid w:val="00A26C86"/>
    <w:rsid w:val="00A30EFB"/>
    <w:rsid w:val="00A312E2"/>
    <w:rsid w:val="00A32BD7"/>
    <w:rsid w:val="00A53584"/>
    <w:rsid w:val="00A60201"/>
    <w:rsid w:val="00A67A6A"/>
    <w:rsid w:val="00A777B4"/>
    <w:rsid w:val="00A82DB7"/>
    <w:rsid w:val="00A959B8"/>
    <w:rsid w:val="00AD1B05"/>
    <w:rsid w:val="00AE1986"/>
    <w:rsid w:val="00AE1FAC"/>
    <w:rsid w:val="00AF1D07"/>
    <w:rsid w:val="00AF6DBA"/>
    <w:rsid w:val="00B039E8"/>
    <w:rsid w:val="00B127EE"/>
    <w:rsid w:val="00B14329"/>
    <w:rsid w:val="00B26110"/>
    <w:rsid w:val="00B325F7"/>
    <w:rsid w:val="00B32804"/>
    <w:rsid w:val="00B6369D"/>
    <w:rsid w:val="00B65997"/>
    <w:rsid w:val="00B73320"/>
    <w:rsid w:val="00B75545"/>
    <w:rsid w:val="00B758AA"/>
    <w:rsid w:val="00BB0140"/>
    <w:rsid w:val="00BB13E0"/>
    <w:rsid w:val="00BB17A4"/>
    <w:rsid w:val="00BB332C"/>
    <w:rsid w:val="00BC1DC2"/>
    <w:rsid w:val="00BD2EA7"/>
    <w:rsid w:val="00BE10F3"/>
    <w:rsid w:val="00BF6435"/>
    <w:rsid w:val="00C00D19"/>
    <w:rsid w:val="00C26E54"/>
    <w:rsid w:val="00C32F52"/>
    <w:rsid w:val="00C34891"/>
    <w:rsid w:val="00C42C08"/>
    <w:rsid w:val="00C61AC6"/>
    <w:rsid w:val="00C64AA8"/>
    <w:rsid w:val="00C672FD"/>
    <w:rsid w:val="00C754CC"/>
    <w:rsid w:val="00C77D24"/>
    <w:rsid w:val="00C92B28"/>
    <w:rsid w:val="00C951A4"/>
    <w:rsid w:val="00C974F4"/>
    <w:rsid w:val="00CA31A4"/>
    <w:rsid w:val="00CB4441"/>
    <w:rsid w:val="00CB47E3"/>
    <w:rsid w:val="00CC0021"/>
    <w:rsid w:val="00CD0DBB"/>
    <w:rsid w:val="00CD2390"/>
    <w:rsid w:val="00CE2AB8"/>
    <w:rsid w:val="00D01104"/>
    <w:rsid w:val="00D03694"/>
    <w:rsid w:val="00D10D48"/>
    <w:rsid w:val="00D14072"/>
    <w:rsid w:val="00D24035"/>
    <w:rsid w:val="00D24CFA"/>
    <w:rsid w:val="00D3180B"/>
    <w:rsid w:val="00D43216"/>
    <w:rsid w:val="00D523C7"/>
    <w:rsid w:val="00D56A69"/>
    <w:rsid w:val="00D65B1C"/>
    <w:rsid w:val="00D824D4"/>
    <w:rsid w:val="00D84A85"/>
    <w:rsid w:val="00D91798"/>
    <w:rsid w:val="00DA25C4"/>
    <w:rsid w:val="00DB0E78"/>
    <w:rsid w:val="00DB5417"/>
    <w:rsid w:val="00DC0645"/>
    <w:rsid w:val="00DC077F"/>
    <w:rsid w:val="00DD3834"/>
    <w:rsid w:val="00E1780A"/>
    <w:rsid w:val="00E34ECC"/>
    <w:rsid w:val="00E358E8"/>
    <w:rsid w:val="00E41BEB"/>
    <w:rsid w:val="00E5110D"/>
    <w:rsid w:val="00E51150"/>
    <w:rsid w:val="00E61875"/>
    <w:rsid w:val="00E669F6"/>
    <w:rsid w:val="00E7085C"/>
    <w:rsid w:val="00E71E51"/>
    <w:rsid w:val="00E74996"/>
    <w:rsid w:val="00E771D4"/>
    <w:rsid w:val="00E83091"/>
    <w:rsid w:val="00E949F1"/>
    <w:rsid w:val="00EA5E70"/>
    <w:rsid w:val="00EA7C1D"/>
    <w:rsid w:val="00EC5FE8"/>
    <w:rsid w:val="00ED427A"/>
    <w:rsid w:val="00ED7587"/>
    <w:rsid w:val="00EF0E6F"/>
    <w:rsid w:val="00F105AE"/>
    <w:rsid w:val="00F137DD"/>
    <w:rsid w:val="00F14690"/>
    <w:rsid w:val="00F1654E"/>
    <w:rsid w:val="00F25B76"/>
    <w:rsid w:val="00F25C20"/>
    <w:rsid w:val="00F269FC"/>
    <w:rsid w:val="00F42DBD"/>
    <w:rsid w:val="00F52CE1"/>
    <w:rsid w:val="00F56C74"/>
    <w:rsid w:val="00F57C9A"/>
    <w:rsid w:val="00F67D8E"/>
    <w:rsid w:val="00F67DBC"/>
    <w:rsid w:val="00F8215E"/>
    <w:rsid w:val="00F842D1"/>
    <w:rsid w:val="00F84B9C"/>
    <w:rsid w:val="00F91BF7"/>
    <w:rsid w:val="00FB266F"/>
    <w:rsid w:val="00FC01D6"/>
    <w:rsid w:val="00FD6C6F"/>
    <w:rsid w:val="00FE3570"/>
    <w:rsid w:val="00FE674B"/>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26"/>
        <o:r id="V:Rule8" type="connector" idref="#_x0000_s1046"/>
        <o:r id="V:Rule9" type="connector" idref="#_x0000_s1037"/>
        <o:r id="V:Rule10" type="connector" idref="#_x0000_s1027"/>
        <o:r id="V:Rule11" type="connector" idref="#_x0000_s1031"/>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900"/>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F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07"/>
    <w:rPr>
      <w:rFonts w:ascii="Tahoma" w:eastAsia="Calibri" w:hAnsi="Tahoma" w:cs="Tahoma"/>
      <w:sz w:val="16"/>
      <w:szCs w:val="16"/>
    </w:rPr>
  </w:style>
  <w:style w:type="paragraph" w:styleId="ListParagraph">
    <w:name w:val="List Paragraph"/>
    <w:basedOn w:val="Normal"/>
    <w:uiPriority w:val="34"/>
    <w:qFormat/>
    <w:rsid w:val="00D91798"/>
    <w:pPr>
      <w:ind w:left="720"/>
      <w:contextualSpacing/>
    </w:pPr>
  </w:style>
  <w:style w:type="paragraph" w:customStyle="1" w:styleId="Default">
    <w:name w:val="Default"/>
    <w:rsid w:val="00B758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045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azam@usm.edu.my"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66F6-4252-45BD-94AF-01EE3304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dc:creator>
  <cp:lastModifiedBy>norizan</cp:lastModifiedBy>
  <cp:revision>2</cp:revision>
  <dcterms:created xsi:type="dcterms:W3CDTF">2013-02-18T16:58:00Z</dcterms:created>
  <dcterms:modified xsi:type="dcterms:W3CDTF">2013-02-18T16:58:00Z</dcterms:modified>
</cp:coreProperties>
</file>